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8E78" w14:textId="12814A40" w:rsidR="0067429A" w:rsidRPr="0067429A" w:rsidRDefault="006F78C3" w:rsidP="0048297E">
      <w:pPr>
        <w:jc w:val="both"/>
        <w:rPr>
          <w:rFonts w:asciiTheme="minorHAnsi" w:hAnsiTheme="minorHAnsi" w:cs="Arial"/>
          <w:b/>
          <w:color w:val="002060"/>
          <w:sz w:val="24"/>
          <w:szCs w:val="24"/>
          <w:u w:val="none"/>
        </w:rPr>
      </w:pPr>
      <w:r w:rsidRPr="006F78C3">
        <w:rPr>
          <w:rFonts w:asciiTheme="minorHAnsi" w:hAnsiTheme="minorHAnsi" w:cs="Arial"/>
          <w:b/>
          <w:noProof/>
          <w:color w:val="002060"/>
          <w:sz w:val="24"/>
          <w:szCs w:val="24"/>
          <w:u w:val="none"/>
        </w:rPr>
        <mc:AlternateContent>
          <mc:Choice Requires="wps">
            <w:drawing>
              <wp:anchor distT="45720" distB="45720" distL="114300" distR="114300" simplePos="0" relativeHeight="251660288" behindDoc="0" locked="0" layoutInCell="1" allowOverlap="1" wp14:anchorId="050A3A5E" wp14:editId="64A24FDB">
                <wp:simplePos x="0" y="0"/>
                <wp:positionH relativeFrom="column">
                  <wp:posOffset>3777792</wp:posOffset>
                </wp:positionH>
                <wp:positionV relativeFrom="paragraph">
                  <wp:posOffset>-572336</wp:posOffset>
                </wp:positionV>
                <wp:extent cx="236093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BEC4E8D" w14:textId="55FC047E" w:rsidR="006F78C3" w:rsidRPr="006F78C3" w:rsidRDefault="006F78C3">
                            <w:pPr>
                              <w:rPr>
                                <w:b/>
                                <w:bCs/>
                                <w:color w:val="004856"/>
                                <w:sz w:val="20"/>
                                <w:szCs w:val="20"/>
                                <w:u w:val="non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0A3A5E" id="_x0000_t202" coordsize="21600,21600" o:spt="202" path="m,l,21600r21600,l21600,xe">
                <v:stroke joinstyle="miter"/>
                <v:path gradientshapeok="t" o:connecttype="rect"/>
              </v:shapetype>
              <v:shape id="Text Box 2" o:spid="_x0000_s1026" type="#_x0000_t202" style="position:absolute;left:0;text-align:left;margin-left:297.45pt;margin-top:-4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" stroked="f">
                <v:textbox style="mso-fit-shape-to-text:t">
                  <w:txbxContent>
                    <w:p w14:paraId="1BEC4E8D" w14:textId="55FC047E" w:rsidR="006F78C3" w:rsidRPr="006F78C3" w:rsidRDefault="006F78C3">
                      <w:pPr>
                        <w:rPr>
                          <w:b/>
                          <w:bCs/>
                          <w:color w:val="004856"/>
                          <w:sz w:val="20"/>
                          <w:szCs w:val="20"/>
                          <w:u w:val="none"/>
                        </w:rPr>
                      </w:pPr>
                    </w:p>
                  </w:txbxContent>
                </v:textbox>
              </v:shape>
            </w:pict>
          </mc:Fallback>
        </mc:AlternateContent>
      </w:r>
      <w:r w:rsidR="0048297E">
        <w:rPr>
          <w:rFonts w:ascii="Century Gothic" w:hAnsi="Century Gothic"/>
          <w:b/>
          <w:noProof/>
          <w:color w:val="800000"/>
          <w:sz w:val="16"/>
          <w:lang w:eastAsia="en-AU"/>
        </w:rPr>
        <w:drawing>
          <wp:anchor distT="0" distB="0" distL="114300" distR="114300" simplePos="0" relativeHeight="251658240" behindDoc="0" locked="0" layoutInCell="1" allowOverlap="1" wp14:anchorId="2AD7844F" wp14:editId="6895F550">
            <wp:simplePos x="0" y="0"/>
            <wp:positionH relativeFrom="column">
              <wp:posOffset>4572635</wp:posOffset>
            </wp:positionH>
            <wp:positionV relativeFrom="paragraph">
              <wp:posOffset>-292735</wp:posOffset>
            </wp:positionV>
            <wp:extent cx="1752600" cy="400336"/>
            <wp:effectExtent l="0" t="0" r="0" b="0"/>
            <wp:wrapNone/>
            <wp:docPr id="1503307594" name="Picture 150330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A-SAAL 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400336"/>
                    </a:xfrm>
                    <a:prstGeom prst="rect">
                      <a:avLst/>
                    </a:prstGeom>
                  </pic:spPr>
                </pic:pic>
              </a:graphicData>
            </a:graphic>
            <wp14:sizeRelH relativeFrom="margin">
              <wp14:pctWidth>0</wp14:pctWidth>
            </wp14:sizeRelH>
            <wp14:sizeRelV relativeFrom="margin">
              <wp14:pctHeight>0</wp14:pctHeight>
            </wp14:sizeRelV>
          </wp:anchor>
        </w:drawing>
      </w:r>
    </w:p>
    <w:p w14:paraId="04788E7A" w14:textId="77777777" w:rsidR="0067429A" w:rsidRPr="008653BB" w:rsidRDefault="0067429A" w:rsidP="0048297E">
      <w:pPr>
        <w:jc w:val="both"/>
        <w:rPr>
          <w:rFonts w:asciiTheme="minorHAnsi" w:hAnsiTheme="minorHAnsi" w:cs="Arial"/>
          <w:b/>
          <w:sz w:val="26"/>
          <w:szCs w:val="26"/>
          <w:u w:val="none"/>
        </w:rPr>
      </w:pPr>
    </w:p>
    <w:p w14:paraId="04788E7B" w14:textId="67C2CF9F" w:rsidR="0067429A" w:rsidRPr="0048297E" w:rsidRDefault="00DA6E79" w:rsidP="0048297E">
      <w:pPr>
        <w:jc w:val="center"/>
        <w:rPr>
          <w:rFonts w:ascii="Segoe UI" w:eastAsiaTheme="minorEastAsia" w:hAnsi="Segoe UI" w:cs="Segoe UI"/>
          <w:b/>
          <w:bCs/>
          <w:color w:val="004856"/>
          <w:sz w:val="28"/>
          <w:szCs w:val="28"/>
          <w:u w:val="none"/>
        </w:rPr>
      </w:pPr>
      <w:r w:rsidRPr="0048297E">
        <w:rPr>
          <w:rFonts w:ascii="Segoe UI" w:eastAsiaTheme="minorEastAsia" w:hAnsi="Segoe UI" w:cs="Segoe UI"/>
          <w:b/>
          <w:bCs/>
          <w:color w:val="004856"/>
          <w:sz w:val="28"/>
          <w:szCs w:val="28"/>
          <w:u w:val="none"/>
        </w:rPr>
        <w:t>Freedom of Information Statement</w:t>
      </w:r>
    </w:p>
    <w:p w14:paraId="04788E7C" w14:textId="77777777" w:rsidR="0067429A" w:rsidRPr="008653BB" w:rsidRDefault="0067429A" w:rsidP="0048297E">
      <w:pPr>
        <w:jc w:val="both"/>
        <w:rPr>
          <w:rFonts w:asciiTheme="minorHAnsi" w:hAnsiTheme="minorHAnsi" w:cs="Arial"/>
          <w:sz w:val="24"/>
          <w:szCs w:val="24"/>
          <w:u w:val="none"/>
        </w:rPr>
      </w:pPr>
    </w:p>
    <w:p w14:paraId="4389D1F5" w14:textId="77777777" w:rsidR="00DA6E79" w:rsidRDefault="0067429A" w:rsidP="0048297E">
      <w:pPr>
        <w:jc w:val="both"/>
        <w:rPr>
          <w:rFonts w:asciiTheme="minorHAnsi" w:hAnsiTheme="minorHAnsi" w:cs="Arial"/>
          <w:sz w:val="24"/>
          <w:szCs w:val="24"/>
          <w:u w:val="none"/>
        </w:rPr>
      </w:pPr>
      <w:r w:rsidRPr="008653BB">
        <w:rPr>
          <w:rFonts w:asciiTheme="minorHAnsi" w:hAnsiTheme="minorHAnsi" w:cs="Arial"/>
          <w:sz w:val="24"/>
          <w:szCs w:val="24"/>
          <w:u w:val="none"/>
        </w:rPr>
        <w:t xml:space="preserve">This information is published in accordance with Section 9 of the </w:t>
      </w:r>
      <w:r w:rsidRPr="008653BB">
        <w:rPr>
          <w:rFonts w:asciiTheme="minorHAnsi" w:hAnsiTheme="minorHAnsi" w:cs="Arial"/>
          <w:i/>
          <w:sz w:val="24"/>
          <w:szCs w:val="24"/>
          <w:u w:val="none"/>
        </w:rPr>
        <w:t>Freedom of Information Act 1991</w:t>
      </w:r>
      <w:r w:rsidR="00DA6E79">
        <w:rPr>
          <w:rFonts w:asciiTheme="minorHAnsi" w:hAnsiTheme="minorHAnsi" w:cs="Arial"/>
          <w:sz w:val="24"/>
          <w:szCs w:val="24"/>
          <w:u w:val="none"/>
        </w:rPr>
        <w:t xml:space="preserve"> (FOI Act).  The FOI Act allows members of the public to:</w:t>
      </w:r>
    </w:p>
    <w:p w14:paraId="6A8B2675" w14:textId="77777777" w:rsidR="00E53DDF" w:rsidRPr="0048297E" w:rsidRDefault="00E53DDF" w:rsidP="0048297E">
      <w:pPr>
        <w:jc w:val="both"/>
        <w:rPr>
          <w:rFonts w:asciiTheme="minorHAnsi" w:hAnsiTheme="minorHAnsi" w:cs="Arial"/>
          <w:sz w:val="8"/>
          <w:szCs w:val="8"/>
          <w:u w:val="none"/>
        </w:rPr>
      </w:pPr>
    </w:p>
    <w:p w14:paraId="6BE3E7B1" w14:textId="77777777" w:rsidR="00DA6E79" w:rsidRDefault="00DA6E79" w:rsidP="0048297E">
      <w:pPr>
        <w:pStyle w:val="ListParagraph"/>
        <w:numPr>
          <w:ilvl w:val="0"/>
          <w:numId w:val="3"/>
        </w:numPr>
        <w:jc w:val="both"/>
        <w:rPr>
          <w:rFonts w:asciiTheme="minorHAnsi" w:hAnsiTheme="minorHAnsi"/>
          <w:sz w:val="24"/>
          <w:u w:val="none"/>
        </w:rPr>
      </w:pPr>
      <w:r>
        <w:rPr>
          <w:rFonts w:asciiTheme="minorHAnsi" w:hAnsiTheme="minorHAnsi"/>
          <w:sz w:val="24"/>
          <w:u w:val="none"/>
        </w:rPr>
        <w:t>Request access to documents and electronics communications such as email, held by the board.</w:t>
      </w:r>
    </w:p>
    <w:p w14:paraId="04788E7D" w14:textId="37A3F535" w:rsidR="0067429A" w:rsidRDefault="00DA6E79" w:rsidP="0048297E">
      <w:pPr>
        <w:pStyle w:val="ListParagraph"/>
        <w:numPr>
          <w:ilvl w:val="0"/>
          <w:numId w:val="3"/>
        </w:numPr>
        <w:jc w:val="both"/>
        <w:rPr>
          <w:rFonts w:asciiTheme="minorHAnsi" w:hAnsiTheme="minorHAnsi"/>
          <w:sz w:val="24"/>
          <w:u w:val="none"/>
        </w:rPr>
      </w:pPr>
      <w:r>
        <w:rPr>
          <w:rFonts w:asciiTheme="minorHAnsi" w:hAnsiTheme="minorHAnsi"/>
          <w:sz w:val="24"/>
          <w:u w:val="none"/>
        </w:rPr>
        <w:t xml:space="preserve">Request the amendment of documents that contain personal information about the </w:t>
      </w:r>
      <w:proofErr w:type="gramStart"/>
      <w:r>
        <w:rPr>
          <w:rFonts w:asciiTheme="minorHAnsi" w:hAnsiTheme="minorHAnsi"/>
          <w:sz w:val="24"/>
          <w:u w:val="none"/>
        </w:rPr>
        <w:t>applicant</w:t>
      </w:r>
      <w:proofErr w:type="gramEnd"/>
      <w:r>
        <w:rPr>
          <w:rFonts w:asciiTheme="minorHAnsi" w:hAnsiTheme="minorHAnsi"/>
          <w:sz w:val="24"/>
          <w:u w:val="none"/>
        </w:rPr>
        <w:t xml:space="preserve"> which is incomplete, incorrect, out-of-date or misleading.</w:t>
      </w:r>
    </w:p>
    <w:p w14:paraId="273FD6DC" w14:textId="77777777" w:rsidR="00DA6E79" w:rsidRDefault="00DA6E79" w:rsidP="0048297E">
      <w:pPr>
        <w:jc w:val="both"/>
        <w:rPr>
          <w:rFonts w:asciiTheme="minorHAnsi" w:hAnsiTheme="minorHAnsi"/>
          <w:sz w:val="24"/>
          <w:u w:val="none"/>
        </w:rPr>
      </w:pPr>
    </w:p>
    <w:p w14:paraId="58A9FE6D" w14:textId="30291FEC" w:rsidR="00E53DDF" w:rsidRDefault="00E53DDF" w:rsidP="0048297E">
      <w:pPr>
        <w:jc w:val="both"/>
        <w:rPr>
          <w:rFonts w:asciiTheme="minorHAnsi" w:hAnsiTheme="minorHAnsi"/>
          <w:sz w:val="24"/>
          <w:u w:val="none"/>
        </w:rPr>
      </w:pPr>
      <w:r>
        <w:rPr>
          <w:rFonts w:asciiTheme="minorHAnsi" w:hAnsiTheme="minorHAnsi"/>
          <w:sz w:val="24"/>
          <w:u w:val="none"/>
        </w:rPr>
        <w:t xml:space="preserve">Subject to certain restrictions, the Act gives members of the public a legally enforceable right to access information held by the </w:t>
      </w:r>
      <w:r w:rsidR="00DA6E79">
        <w:rPr>
          <w:rFonts w:asciiTheme="minorHAnsi" w:hAnsiTheme="minorHAnsi"/>
          <w:sz w:val="24"/>
          <w:u w:val="none"/>
        </w:rPr>
        <w:t>South Australian Arid Lands Landscape Board</w:t>
      </w:r>
      <w:r>
        <w:rPr>
          <w:rFonts w:asciiTheme="minorHAnsi" w:hAnsiTheme="minorHAnsi"/>
          <w:sz w:val="24"/>
          <w:u w:val="none"/>
        </w:rPr>
        <w:t xml:space="preserve"> (the Board).</w:t>
      </w:r>
    </w:p>
    <w:p w14:paraId="7A104925" w14:textId="77777777" w:rsidR="00E53DDF" w:rsidRDefault="00E53DDF" w:rsidP="0048297E">
      <w:pPr>
        <w:jc w:val="both"/>
        <w:rPr>
          <w:rFonts w:asciiTheme="minorHAnsi" w:hAnsiTheme="minorHAnsi"/>
          <w:sz w:val="24"/>
          <w:u w:val="none"/>
        </w:rPr>
      </w:pPr>
    </w:p>
    <w:p w14:paraId="6E0719CA" w14:textId="1FF0F5BE" w:rsidR="00DA6E79" w:rsidRDefault="00E53DDF" w:rsidP="0048297E">
      <w:pPr>
        <w:jc w:val="both"/>
        <w:rPr>
          <w:rFonts w:asciiTheme="minorHAnsi" w:hAnsiTheme="minorHAnsi"/>
          <w:sz w:val="24"/>
          <w:u w:val="none"/>
        </w:rPr>
      </w:pPr>
      <w:r>
        <w:rPr>
          <w:rFonts w:asciiTheme="minorHAnsi" w:hAnsiTheme="minorHAnsi"/>
          <w:sz w:val="24"/>
          <w:u w:val="none"/>
        </w:rPr>
        <w:t>The board</w:t>
      </w:r>
      <w:r w:rsidR="00DA6E79">
        <w:rPr>
          <w:rFonts w:asciiTheme="minorHAnsi" w:hAnsiTheme="minorHAnsi"/>
          <w:sz w:val="24"/>
          <w:u w:val="none"/>
        </w:rPr>
        <w:t xml:space="preserve"> fully supports the objectives and intent of the FOI Act.</w:t>
      </w:r>
    </w:p>
    <w:p w14:paraId="61ADBC0C" w14:textId="77777777" w:rsidR="00DA6E79" w:rsidRDefault="00DA6E79" w:rsidP="0048297E">
      <w:pPr>
        <w:jc w:val="both"/>
        <w:rPr>
          <w:rFonts w:asciiTheme="minorHAnsi" w:hAnsiTheme="minorHAnsi"/>
          <w:sz w:val="24"/>
          <w:u w:val="none"/>
        </w:rPr>
      </w:pPr>
    </w:p>
    <w:p w14:paraId="36B0E94F" w14:textId="25D53E6A" w:rsidR="00DA6E79" w:rsidRPr="0048297E" w:rsidRDefault="00DA6E79" w:rsidP="0048297E">
      <w:pPr>
        <w:jc w:val="both"/>
        <w:rPr>
          <w:rFonts w:asciiTheme="minorHAnsi" w:hAnsiTheme="minorHAnsi"/>
          <w:sz w:val="24"/>
          <w:u w:val="none"/>
        </w:rPr>
      </w:pPr>
      <w:r>
        <w:rPr>
          <w:rFonts w:asciiTheme="minorHAnsi" w:hAnsiTheme="minorHAnsi"/>
          <w:sz w:val="24"/>
          <w:u w:val="none"/>
        </w:rPr>
        <w:t xml:space="preserve">An overview of how freedom of information operates in South Australia can be found on the State Records </w:t>
      </w:r>
      <w:hyperlink r:id="rId13" w:history="1">
        <w:r w:rsidRPr="00DA6E79">
          <w:rPr>
            <w:rStyle w:val="Hyperlink"/>
            <w:rFonts w:asciiTheme="minorHAnsi" w:hAnsiTheme="minorHAnsi"/>
            <w:sz w:val="24"/>
          </w:rPr>
          <w:t>website</w:t>
        </w:r>
      </w:hyperlink>
      <w:r>
        <w:rPr>
          <w:rFonts w:asciiTheme="minorHAnsi" w:hAnsiTheme="minorHAnsi"/>
          <w:sz w:val="24"/>
          <w:u w:val="none"/>
        </w:rPr>
        <w:t>.</w:t>
      </w:r>
    </w:p>
    <w:p w14:paraId="04788E7E" w14:textId="77777777" w:rsidR="0067429A" w:rsidRPr="008653BB" w:rsidRDefault="0067429A" w:rsidP="0048297E">
      <w:pPr>
        <w:jc w:val="both"/>
        <w:rPr>
          <w:rFonts w:asciiTheme="minorHAnsi" w:hAnsiTheme="minorHAnsi" w:cs="Arial"/>
          <w:sz w:val="24"/>
          <w:szCs w:val="24"/>
          <w:u w:val="none"/>
        </w:rPr>
      </w:pPr>
    </w:p>
    <w:p w14:paraId="04788E7F" w14:textId="2802C20E" w:rsidR="0067429A" w:rsidRPr="0048297E" w:rsidRDefault="0067429A" w:rsidP="0048297E">
      <w:pPr>
        <w:jc w:val="both"/>
        <w:rPr>
          <w:rFonts w:ascii="Segoe UI" w:eastAsiaTheme="minorEastAsia" w:hAnsi="Segoe UI" w:cs="Segoe UI"/>
          <w:b/>
          <w:bCs/>
          <w:color w:val="004856"/>
          <w:sz w:val="26"/>
          <w:szCs w:val="26"/>
          <w:u w:val="none"/>
        </w:rPr>
      </w:pPr>
      <w:r w:rsidRPr="0048297E">
        <w:rPr>
          <w:rFonts w:ascii="Segoe UI" w:eastAsiaTheme="minorEastAsia" w:hAnsi="Segoe UI" w:cs="Segoe UI"/>
          <w:b/>
          <w:bCs/>
          <w:color w:val="004856"/>
          <w:sz w:val="26"/>
          <w:szCs w:val="26"/>
          <w:u w:val="none"/>
        </w:rPr>
        <w:t>South Australian Arid Lands Landscape Board structure and functions</w:t>
      </w:r>
    </w:p>
    <w:p w14:paraId="04788E80" w14:textId="77777777" w:rsidR="0067429A" w:rsidRPr="008653BB" w:rsidRDefault="0067429A" w:rsidP="0048297E">
      <w:pPr>
        <w:jc w:val="both"/>
        <w:rPr>
          <w:rFonts w:asciiTheme="minorHAnsi" w:hAnsiTheme="minorHAnsi" w:cs="Arial"/>
          <w:sz w:val="24"/>
          <w:szCs w:val="24"/>
          <w:u w:val="none"/>
        </w:rPr>
      </w:pPr>
    </w:p>
    <w:p w14:paraId="04788E81" w14:textId="77777777" w:rsidR="0067429A" w:rsidRDefault="0067429A" w:rsidP="0048297E">
      <w:pPr>
        <w:jc w:val="both"/>
        <w:rPr>
          <w:rFonts w:asciiTheme="minorHAnsi" w:hAnsiTheme="minorHAnsi" w:cs="Arial"/>
          <w:sz w:val="24"/>
          <w:szCs w:val="24"/>
          <w:u w:val="none"/>
        </w:rPr>
      </w:pPr>
      <w:r w:rsidRPr="008653BB">
        <w:rPr>
          <w:rFonts w:asciiTheme="minorHAnsi" w:hAnsiTheme="minorHAnsi" w:cs="Arial"/>
          <w:sz w:val="24"/>
          <w:szCs w:val="24"/>
          <w:u w:val="none"/>
        </w:rPr>
        <w:t xml:space="preserve">A description of the structure and functions of the Board and its subcommittees in providing information and recommendations to support the Board’s decision-making can be found on the </w:t>
      </w:r>
      <w:r w:rsidRPr="0067429A">
        <w:rPr>
          <w:rFonts w:asciiTheme="minorHAnsi" w:hAnsiTheme="minorHAnsi" w:cs="Arial"/>
          <w:sz w:val="24"/>
          <w:szCs w:val="24"/>
          <w:u w:val="none"/>
        </w:rPr>
        <w:t>website a</w:t>
      </w:r>
      <w:r w:rsidRPr="008653BB">
        <w:rPr>
          <w:rFonts w:asciiTheme="minorHAnsi" w:hAnsiTheme="minorHAnsi" w:cs="Arial"/>
          <w:sz w:val="24"/>
          <w:szCs w:val="24"/>
          <w:u w:val="none"/>
        </w:rPr>
        <w:t xml:space="preserve">t </w:t>
      </w:r>
      <w:hyperlink r:id="rId14" w:history="1">
        <w:r w:rsidRPr="0048297E">
          <w:rPr>
            <w:rStyle w:val="Hyperlink"/>
            <w:rFonts w:asciiTheme="minorHAnsi" w:hAnsiTheme="minorHAnsi" w:cstheme="minorHAnsi"/>
            <w:sz w:val="24"/>
            <w:szCs w:val="24"/>
            <w:u w:val="none"/>
          </w:rPr>
          <w:t>www.landscape.sa.gov.au/saal</w:t>
        </w:r>
      </w:hyperlink>
      <w:r w:rsidRPr="0048297E">
        <w:rPr>
          <w:rFonts w:asciiTheme="minorHAnsi" w:hAnsiTheme="minorHAnsi" w:cstheme="minorHAnsi"/>
          <w:sz w:val="24"/>
          <w:szCs w:val="24"/>
          <w:u w:val="none"/>
        </w:rPr>
        <w:t xml:space="preserve"> under</w:t>
      </w:r>
      <w:r w:rsidRPr="008653BB">
        <w:rPr>
          <w:rFonts w:asciiTheme="minorHAnsi" w:hAnsiTheme="minorHAnsi" w:cs="Arial"/>
          <w:sz w:val="24"/>
          <w:szCs w:val="24"/>
          <w:u w:val="none"/>
        </w:rPr>
        <w:t xml:space="preserve"> the heading “Our Board”.</w:t>
      </w:r>
    </w:p>
    <w:p w14:paraId="4AEB544A" w14:textId="77777777" w:rsidR="00E53DDF" w:rsidRDefault="00E53DDF" w:rsidP="0048297E">
      <w:pPr>
        <w:jc w:val="both"/>
        <w:rPr>
          <w:rFonts w:asciiTheme="minorHAnsi" w:hAnsiTheme="minorHAnsi" w:cs="Arial"/>
          <w:sz w:val="24"/>
          <w:szCs w:val="24"/>
          <w:u w:val="none"/>
        </w:rPr>
      </w:pPr>
    </w:p>
    <w:p w14:paraId="7082C9B7" w14:textId="7AE09F4F" w:rsidR="00E53DDF" w:rsidRPr="008653BB" w:rsidRDefault="00E53DDF" w:rsidP="0048297E">
      <w:pPr>
        <w:jc w:val="both"/>
        <w:rPr>
          <w:rFonts w:asciiTheme="minorHAnsi" w:hAnsiTheme="minorHAnsi" w:cs="Arial"/>
          <w:sz w:val="24"/>
          <w:szCs w:val="24"/>
          <w:u w:val="none"/>
        </w:rPr>
      </w:pPr>
      <w:r>
        <w:rPr>
          <w:rFonts w:asciiTheme="minorHAnsi" w:hAnsiTheme="minorHAnsi" w:cs="Arial"/>
          <w:sz w:val="24"/>
          <w:szCs w:val="24"/>
          <w:u w:val="none"/>
        </w:rPr>
        <w:t>A list of the board and its advisory committees is contained in the Board’s annual report.</w:t>
      </w:r>
    </w:p>
    <w:p w14:paraId="04788E82" w14:textId="77777777" w:rsidR="0067429A" w:rsidRPr="008653BB" w:rsidRDefault="0067429A" w:rsidP="0048297E">
      <w:pPr>
        <w:jc w:val="both"/>
        <w:rPr>
          <w:rFonts w:asciiTheme="minorHAnsi" w:hAnsiTheme="minorHAnsi" w:cs="Arial"/>
          <w:sz w:val="24"/>
          <w:szCs w:val="24"/>
          <w:u w:val="none"/>
        </w:rPr>
      </w:pPr>
    </w:p>
    <w:p w14:paraId="04788E83" w14:textId="77777777" w:rsidR="0067429A" w:rsidRPr="0048297E" w:rsidRDefault="0067429A" w:rsidP="0048297E">
      <w:pPr>
        <w:jc w:val="both"/>
        <w:rPr>
          <w:rFonts w:ascii="Segoe UI" w:eastAsiaTheme="minorEastAsia" w:hAnsi="Segoe UI" w:cs="Segoe UI"/>
          <w:b/>
          <w:bCs/>
          <w:color w:val="004856"/>
          <w:sz w:val="26"/>
          <w:szCs w:val="26"/>
          <w:u w:val="none"/>
        </w:rPr>
      </w:pPr>
      <w:r w:rsidRPr="0048297E">
        <w:rPr>
          <w:rFonts w:ascii="Segoe UI" w:eastAsiaTheme="minorEastAsia" w:hAnsi="Segoe UI" w:cs="Segoe UI"/>
          <w:b/>
          <w:bCs/>
          <w:color w:val="004856"/>
          <w:sz w:val="26"/>
          <w:szCs w:val="26"/>
          <w:u w:val="none"/>
        </w:rPr>
        <w:t>Ways in which the functions of the board affect members of the public</w:t>
      </w:r>
    </w:p>
    <w:p w14:paraId="04788E84" w14:textId="77777777" w:rsidR="0067429A" w:rsidRPr="008653BB" w:rsidRDefault="0067429A" w:rsidP="0048297E">
      <w:pPr>
        <w:jc w:val="both"/>
        <w:rPr>
          <w:rFonts w:asciiTheme="minorHAnsi" w:hAnsiTheme="minorHAnsi" w:cs="Arial"/>
          <w:sz w:val="24"/>
          <w:szCs w:val="24"/>
          <w:u w:val="none"/>
        </w:rPr>
      </w:pPr>
    </w:p>
    <w:p w14:paraId="04788E85" w14:textId="77777777" w:rsidR="0067429A" w:rsidRPr="008653BB" w:rsidRDefault="0067429A" w:rsidP="0048297E">
      <w:pPr>
        <w:pStyle w:val="NormalWeb"/>
        <w:spacing w:before="0" w:beforeAutospacing="0" w:after="0" w:afterAutospacing="0"/>
        <w:jc w:val="both"/>
        <w:rPr>
          <w:rFonts w:asciiTheme="minorHAnsi" w:hAnsiTheme="minorHAnsi" w:cs="Arial"/>
          <w:spacing w:val="-5"/>
          <w:lang w:eastAsia="en-US"/>
        </w:rPr>
      </w:pPr>
      <w:r w:rsidRPr="008653BB">
        <w:rPr>
          <w:rFonts w:asciiTheme="minorHAnsi" w:hAnsiTheme="minorHAnsi" w:cs="Arial"/>
          <w:spacing w:val="-5"/>
          <w:lang w:eastAsia="en-US"/>
        </w:rPr>
        <w:t xml:space="preserve">The SA Arid Lands region covers more than half of South Australia, taking up the state’s north-east corner to its borders with New South Wales, Queensland and the Northern Territory. </w:t>
      </w:r>
    </w:p>
    <w:p w14:paraId="04788E86" w14:textId="77777777" w:rsidR="0067429A" w:rsidRPr="008653BB" w:rsidRDefault="0067429A" w:rsidP="0048297E">
      <w:pPr>
        <w:jc w:val="both"/>
        <w:rPr>
          <w:rFonts w:asciiTheme="minorHAnsi" w:hAnsiTheme="minorHAnsi" w:cs="Arial"/>
          <w:sz w:val="24"/>
          <w:szCs w:val="24"/>
          <w:u w:val="none"/>
        </w:rPr>
      </w:pPr>
    </w:p>
    <w:p w14:paraId="04788E87" w14:textId="77777777" w:rsidR="0067429A" w:rsidRPr="008653BB" w:rsidRDefault="0067429A" w:rsidP="0048297E">
      <w:pPr>
        <w:jc w:val="both"/>
        <w:rPr>
          <w:rFonts w:asciiTheme="minorHAnsi" w:hAnsiTheme="minorHAnsi" w:cs="Arial"/>
          <w:sz w:val="24"/>
          <w:szCs w:val="24"/>
          <w:u w:val="none"/>
        </w:rPr>
      </w:pPr>
      <w:r w:rsidRPr="008653BB">
        <w:rPr>
          <w:rFonts w:asciiTheme="minorHAnsi" w:hAnsiTheme="minorHAnsi" w:cs="Arial"/>
          <w:sz w:val="24"/>
          <w:szCs w:val="24"/>
          <w:u w:val="none"/>
        </w:rPr>
        <w:t xml:space="preserve">The board is a group of community, state and local government members who make decisions about regional investment in landscape management, with income derived from landscape levies, in conjunction with the Regional </w:t>
      </w:r>
      <w:hyperlink r:id="rId15" w:tgtFrame="_self" w:tooltip="NRM Plan" w:history="1">
        <w:r w:rsidRPr="008653BB">
          <w:rPr>
            <w:rFonts w:asciiTheme="minorHAnsi" w:hAnsiTheme="minorHAnsi" w:cs="Arial"/>
            <w:sz w:val="24"/>
            <w:szCs w:val="24"/>
            <w:u w:val="none"/>
          </w:rPr>
          <w:t>Landscape</w:t>
        </w:r>
      </w:hyperlink>
      <w:r w:rsidRPr="008653BB">
        <w:rPr>
          <w:rFonts w:asciiTheme="minorHAnsi" w:hAnsiTheme="minorHAnsi" w:cs="Arial"/>
          <w:sz w:val="24"/>
          <w:szCs w:val="24"/>
          <w:u w:val="none"/>
        </w:rPr>
        <w:t xml:space="preserve"> Plan.</w:t>
      </w:r>
    </w:p>
    <w:p w14:paraId="04788E88" w14:textId="77777777" w:rsidR="0067429A" w:rsidRPr="008653BB" w:rsidRDefault="0067429A" w:rsidP="0048297E">
      <w:pPr>
        <w:jc w:val="both"/>
        <w:rPr>
          <w:rFonts w:asciiTheme="minorHAnsi" w:hAnsiTheme="minorHAnsi" w:cs="Arial"/>
          <w:sz w:val="24"/>
          <w:szCs w:val="24"/>
          <w:u w:val="none"/>
        </w:rPr>
      </w:pPr>
    </w:p>
    <w:p w14:paraId="04788E89" w14:textId="609D81D5" w:rsidR="0067429A" w:rsidRPr="0048297E" w:rsidRDefault="00DA6E79" w:rsidP="0048297E">
      <w:pPr>
        <w:jc w:val="both"/>
        <w:rPr>
          <w:rFonts w:asciiTheme="minorHAnsi" w:hAnsiTheme="minorHAnsi" w:cs="Arial"/>
          <w:sz w:val="24"/>
          <w:szCs w:val="24"/>
          <w:u w:val="none"/>
        </w:rPr>
      </w:pPr>
      <w:r w:rsidRPr="0048297E">
        <w:rPr>
          <w:rFonts w:asciiTheme="minorHAnsi" w:hAnsiTheme="minorHAnsi" w:cs="Arial"/>
          <w:sz w:val="24"/>
          <w:szCs w:val="24"/>
          <w:u w:val="none"/>
        </w:rPr>
        <w:t>The</w:t>
      </w:r>
      <w:r w:rsidR="0067429A" w:rsidRPr="0048297E">
        <w:rPr>
          <w:rFonts w:asciiTheme="minorHAnsi" w:hAnsiTheme="minorHAnsi" w:cs="Arial"/>
          <w:sz w:val="24"/>
          <w:szCs w:val="24"/>
          <w:u w:val="none"/>
        </w:rPr>
        <w:t xml:space="preserve"> SA Arid Lands </w:t>
      </w:r>
      <w:r w:rsidRPr="0048297E">
        <w:rPr>
          <w:rFonts w:asciiTheme="minorHAnsi" w:hAnsiTheme="minorHAnsi" w:cs="Arial"/>
          <w:sz w:val="24"/>
          <w:szCs w:val="24"/>
          <w:u w:val="none"/>
        </w:rPr>
        <w:t xml:space="preserve">Landscape Board </w:t>
      </w:r>
      <w:r w:rsidR="0067429A" w:rsidRPr="0048297E">
        <w:rPr>
          <w:rFonts w:asciiTheme="minorHAnsi" w:hAnsiTheme="minorHAnsi" w:cs="Arial"/>
          <w:sz w:val="24"/>
          <w:szCs w:val="24"/>
          <w:u w:val="none"/>
        </w:rPr>
        <w:t xml:space="preserve">Regional Landscape Plan </w:t>
      </w:r>
      <w:r w:rsidRPr="0048297E">
        <w:rPr>
          <w:rFonts w:asciiTheme="minorHAnsi" w:hAnsiTheme="minorHAnsi" w:cs="Arial"/>
          <w:sz w:val="24"/>
          <w:szCs w:val="24"/>
          <w:u w:val="none"/>
        </w:rPr>
        <w:t>2021-</w:t>
      </w:r>
      <w:proofErr w:type="gramStart"/>
      <w:r w:rsidRPr="0048297E">
        <w:rPr>
          <w:rFonts w:asciiTheme="minorHAnsi" w:hAnsiTheme="minorHAnsi" w:cs="Arial"/>
          <w:sz w:val="24"/>
          <w:szCs w:val="24"/>
          <w:u w:val="none"/>
        </w:rPr>
        <w:t xml:space="preserve">2026 </w:t>
      </w:r>
      <w:r w:rsidR="0067429A" w:rsidRPr="0048297E">
        <w:rPr>
          <w:rFonts w:asciiTheme="minorHAnsi" w:hAnsiTheme="minorHAnsi" w:cs="Arial"/>
          <w:sz w:val="24"/>
          <w:szCs w:val="24"/>
          <w:u w:val="none"/>
        </w:rPr>
        <w:t xml:space="preserve"> is</w:t>
      </w:r>
      <w:proofErr w:type="gramEnd"/>
      <w:r w:rsidR="0067429A" w:rsidRPr="0048297E">
        <w:rPr>
          <w:rFonts w:asciiTheme="minorHAnsi" w:hAnsiTheme="minorHAnsi" w:cs="Arial"/>
          <w:sz w:val="24"/>
          <w:szCs w:val="24"/>
          <w:u w:val="none"/>
        </w:rPr>
        <w:t xml:space="preserve"> consistent with the State Landscape Strategy</w:t>
      </w:r>
      <w:r w:rsidRPr="0048297E">
        <w:rPr>
          <w:rFonts w:asciiTheme="minorHAnsi" w:hAnsiTheme="minorHAnsi" w:cs="Arial"/>
          <w:sz w:val="24"/>
          <w:szCs w:val="24"/>
          <w:u w:val="none"/>
        </w:rPr>
        <w:t xml:space="preserve"> and details the k</w:t>
      </w:r>
      <w:r w:rsidR="0067429A" w:rsidRPr="0048297E">
        <w:rPr>
          <w:rFonts w:asciiTheme="minorHAnsi" w:hAnsiTheme="minorHAnsi" w:cs="Arial"/>
          <w:sz w:val="24"/>
          <w:szCs w:val="24"/>
          <w:u w:val="none"/>
        </w:rPr>
        <w:t xml:space="preserve">ey priorities </w:t>
      </w:r>
      <w:r w:rsidRPr="0048297E">
        <w:rPr>
          <w:rFonts w:asciiTheme="minorHAnsi" w:hAnsiTheme="minorHAnsi" w:cs="Arial"/>
          <w:sz w:val="24"/>
          <w:szCs w:val="24"/>
          <w:u w:val="none"/>
        </w:rPr>
        <w:t>of the board -</w:t>
      </w:r>
      <w:r w:rsidR="0067429A" w:rsidRPr="0048297E">
        <w:rPr>
          <w:rFonts w:asciiTheme="minorHAnsi" w:hAnsiTheme="minorHAnsi" w:cs="Arial"/>
          <w:sz w:val="24"/>
          <w:szCs w:val="24"/>
          <w:u w:val="none"/>
        </w:rPr>
        <w:t xml:space="preserve"> </w:t>
      </w:r>
      <w:r w:rsidR="0067429A" w:rsidRPr="0048297E">
        <w:rPr>
          <w:rFonts w:asciiTheme="minorHAnsi" w:hAnsiTheme="minorHAnsi" w:cs="Arial"/>
          <w:i/>
          <w:sz w:val="24"/>
          <w:szCs w:val="24"/>
          <w:u w:val="none"/>
        </w:rPr>
        <w:t>climate resilient region, water management, sustainable land management, protecting and enhancing</w:t>
      </w:r>
      <w:r w:rsidR="0067429A" w:rsidRPr="0048297E">
        <w:rPr>
          <w:rFonts w:asciiTheme="minorHAnsi" w:hAnsiTheme="minorHAnsi" w:cs="Arial"/>
          <w:sz w:val="24"/>
          <w:szCs w:val="24"/>
          <w:u w:val="none"/>
        </w:rPr>
        <w:t xml:space="preserve"> </w:t>
      </w:r>
      <w:r w:rsidR="0067429A" w:rsidRPr="0048297E">
        <w:rPr>
          <w:rFonts w:asciiTheme="minorHAnsi" w:hAnsiTheme="minorHAnsi" w:cs="Arial"/>
          <w:i/>
          <w:sz w:val="24"/>
          <w:szCs w:val="24"/>
          <w:u w:val="none"/>
        </w:rPr>
        <w:t>biodiversity</w:t>
      </w:r>
      <w:r w:rsidR="0067429A" w:rsidRPr="0048297E">
        <w:rPr>
          <w:rFonts w:asciiTheme="minorHAnsi" w:hAnsiTheme="minorHAnsi" w:cs="Arial"/>
          <w:sz w:val="24"/>
          <w:szCs w:val="24"/>
          <w:u w:val="none"/>
        </w:rPr>
        <w:t xml:space="preserve"> and </w:t>
      </w:r>
      <w:r w:rsidR="0067429A" w:rsidRPr="0048297E">
        <w:rPr>
          <w:rFonts w:asciiTheme="minorHAnsi" w:hAnsiTheme="minorHAnsi" w:cs="Arial"/>
          <w:i/>
          <w:sz w:val="24"/>
          <w:szCs w:val="24"/>
          <w:u w:val="none"/>
        </w:rPr>
        <w:t>people and partnerships</w:t>
      </w:r>
      <w:r w:rsidRPr="0048297E">
        <w:rPr>
          <w:rFonts w:asciiTheme="minorHAnsi" w:hAnsiTheme="minorHAnsi" w:cs="Arial"/>
          <w:i/>
          <w:sz w:val="24"/>
          <w:szCs w:val="24"/>
          <w:u w:val="none"/>
        </w:rPr>
        <w:t xml:space="preserve">.  </w:t>
      </w:r>
      <w:r w:rsidRPr="0048297E">
        <w:rPr>
          <w:rFonts w:asciiTheme="minorHAnsi" w:hAnsiTheme="minorHAnsi" w:cs="Arial"/>
          <w:iCs/>
          <w:sz w:val="24"/>
          <w:szCs w:val="24"/>
          <w:u w:val="none"/>
        </w:rPr>
        <w:t xml:space="preserve">These were </w:t>
      </w:r>
      <w:r w:rsidR="0067429A" w:rsidRPr="0048297E">
        <w:rPr>
          <w:rFonts w:asciiTheme="minorHAnsi" w:hAnsiTheme="minorHAnsi" w:cs="Arial"/>
          <w:sz w:val="24"/>
          <w:szCs w:val="24"/>
          <w:u w:val="none"/>
        </w:rPr>
        <w:t xml:space="preserve">shaped by both the requirements of the </w:t>
      </w:r>
      <w:r w:rsidR="0067429A" w:rsidRPr="0048297E">
        <w:rPr>
          <w:rFonts w:asciiTheme="minorHAnsi" w:hAnsiTheme="minorHAnsi" w:cs="Arial"/>
          <w:i/>
          <w:sz w:val="24"/>
          <w:szCs w:val="24"/>
          <w:u w:val="none"/>
        </w:rPr>
        <w:t>Landscape SA Act 2019</w:t>
      </w:r>
      <w:r w:rsidR="0067429A" w:rsidRPr="0048297E">
        <w:rPr>
          <w:rFonts w:asciiTheme="minorHAnsi" w:hAnsiTheme="minorHAnsi" w:cs="Arial"/>
          <w:sz w:val="24"/>
          <w:szCs w:val="24"/>
          <w:u w:val="none"/>
        </w:rPr>
        <w:t xml:space="preserve"> and the community’s aspirations.</w:t>
      </w:r>
    </w:p>
    <w:p w14:paraId="04788E8A" w14:textId="77777777" w:rsidR="0067429A" w:rsidRPr="008653BB" w:rsidRDefault="0067429A" w:rsidP="0048297E">
      <w:pPr>
        <w:jc w:val="both"/>
        <w:rPr>
          <w:rFonts w:asciiTheme="minorHAnsi" w:hAnsiTheme="minorHAnsi" w:cs="Arial"/>
          <w:b/>
          <w:sz w:val="24"/>
          <w:szCs w:val="24"/>
          <w:u w:val="none"/>
        </w:rPr>
      </w:pPr>
    </w:p>
    <w:p w14:paraId="04788E8B" w14:textId="77777777" w:rsidR="0067429A" w:rsidRPr="0048297E" w:rsidRDefault="0067429A" w:rsidP="0048297E">
      <w:pPr>
        <w:jc w:val="both"/>
        <w:rPr>
          <w:rFonts w:ascii="Segoe UI" w:eastAsiaTheme="minorEastAsia" w:hAnsi="Segoe UI" w:cs="Segoe UI"/>
          <w:b/>
          <w:bCs/>
          <w:color w:val="004856"/>
          <w:sz w:val="26"/>
          <w:szCs w:val="26"/>
          <w:u w:val="none"/>
        </w:rPr>
      </w:pPr>
      <w:r w:rsidRPr="0048297E">
        <w:rPr>
          <w:rFonts w:ascii="Segoe UI" w:eastAsiaTheme="minorEastAsia" w:hAnsi="Segoe UI" w:cs="Segoe UI"/>
          <w:b/>
          <w:bCs/>
          <w:color w:val="004856"/>
          <w:sz w:val="26"/>
          <w:szCs w:val="26"/>
          <w:u w:val="none"/>
        </w:rPr>
        <w:t>Public participation</w:t>
      </w:r>
    </w:p>
    <w:p w14:paraId="04788E8C" w14:textId="77777777" w:rsidR="0067429A" w:rsidRPr="008653BB" w:rsidRDefault="0067429A" w:rsidP="0048297E">
      <w:pPr>
        <w:jc w:val="both"/>
        <w:rPr>
          <w:rFonts w:asciiTheme="minorHAnsi" w:hAnsiTheme="minorHAnsi" w:cs="Arial"/>
          <w:sz w:val="24"/>
          <w:szCs w:val="24"/>
          <w:u w:val="none"/>
        </w:rPr>
      </w:pPr>
    </w:p>
    <w:p w14:paraId="04788E8D" w14:textId="77777777" w:rsidR="0067429A" w:rsidRPr="008653BB" w:rsidRDefault="0067429A" w:rsidP="0048297E">
      <w:pPr>
        <w:jc w:val="both"/>
        <w:rPr>
          <w:rFonts w:asciiTheme="minorHAnsi" w:hAnsiTheme="minorHAnsi" w:cs="Arial"/>
          <w:sz w:val="24"/>
          <w:szCs w:val="24"/>
          <w:u w:val="none"/>
        </w:rPr>
      </w:pPr>
      <w:r w:rsidRPr="008653BB">
        <w:rPr>
          <w:rFonts w:asciiTheme="minorHAnsi" w:hAnsiTheme="minorHAnsi" w:cs="Arial"/>
          <w:sz w:val="24"/>
          <w:szCs w:val="24"/>
          <w:u w:val="none"/>
        </w:rPr>
        <w:t xml:space="preserve">The board can only achieve its goals by working in partnership with industry groups, schools, community groups and volunteers.  Partnerships extend the benefits of our investment and empower our community to contribute to the sustainability of the region’s natural resources.  The Grassroots Grant program enables volunteers and not-for-profit </w:t>
      </w:r>
      <w:proofErr w:type="spellStart"/>
      <w:r w:rsidRPr="008653BB">
        <w:rPr>
          <w:rFonts w:asciiTheme="minorHAnsi" w:hAnsiTheme="minorHAnsi" w:cs="Arial"/>
          <w:sz w:val="24"/>
          <w:szCs w:val="24"/>
          <w:u w:val="none"/>
        </w:rPr>
        <w:t>organisations</w:t>
      </w:r>
      <w:proofErr w:type="spellEnd"/>
      <w:r w:rsidRPr="008653BB">
        <w:rPr>
          <w:rFonts w:asciiTheme="minorHAnsi" w:hAnsiTheme="minorHAnsi" w:cs="Arial"/>
          <w:sz w:val="24"/>
          <w:szCs w:val="24"/>
          <w:u w:val="none"/>
        </w:rPr>
        <w:t xml:space="preserve"> to enhance their role in managing natural </w:t>
      </w:r>
      <w:proofErr w:type="gramStart"/>
      <w:r w:rsidRPr="008653BB">
        <w:rPr>
          <w:rFonts w:asciiTheme="minorHAnsi" w:hAnsiTheme="minorHAnsi" w:cs="Arial"/>
          <w:sz w:val="24"/>
          <w:szCs w:val="24"/>
          <w:u w:val="none"/>
        </w:rPr>
        <w:t>resources, and</w:t>
      </w:r>
      <w:proofErr w:type="gramEnd"/>
      <w:r w:rsidRPr="008653BB">
        <w:rPr>
          <w:rFonts w:asciiTheme="minorHAnsi" w:hAnsiTheme="minorHAnsi" w:cs="Arial"/>
          <w:sz w:val="24"/>
          <w:szCs w:val="24"/>
          <w:u w:val="none"/>
        </w:rPr>
        <w:t xml:space="preserve"> is administered by the board for on-ground projects in the SA Arid Lands Region.  </w:t>
      </w:r>
    </w:p>
    <w:p w14:paraId="04788E8E" w14:textId="77777777" w:rsidR="0067429A" w:rsidRPr="008653BB" w:rsidRDefault="0067429A" w:rsidP="0048297E">
      <w:pPr>
        <w:jc w:val="both"/>
        <w:rPr>
          <w:rFonts w:asciiTheme="minorHAnsi" w:hAnsiTheme="minorHAnsi" w:cs="Arial"/>
          <w:sz w:val="24"/>
          <w:szCs w:val="24"/>
          <w:u w:val="none"/>
        </w:rPr>
      </w:pPr>
    </w:p>
    <w:p w14:paraId="04788E8F" w14:textId="77777777" w:rsidR="0067429A" w:rsidRPr="008653BB" w:rsidRDefault="0067429A" w:rsidP="0048297E">
      <w:pPr>
        <w:jc w:val="both"/>
        <w:rPr>
          <w:rFonts w:asciiTheme="minorHAnsi" w:hAnsiTheme="minorHAnsi" w:cs="Arial"/>
          <w:sz w:val="24"/>
          <w:szCs w:val="24"/>
          <w:u w:val="none"/>
        </w:rPr>
      </w:pPr>
      <w:r w:rsidRPr="008653BB">
        <w:rPr>
          <w:rFonts w:asciiTheme="minorHAnsi" w:hAnsiTheme="minorHAnsi" w:cs="Arial"/>
          <w:sz w:val="24"/>
          <w:szCs w:val="24"/>
          <w:u w:val="none"/>
        </w:rPr>
        <w:t>The board undertakes genuine community consultation and develops key partnerships to ensure the values and concerns of the community are reflected in planning and program delivery.</w:t>
      </w:r>
    </w:p>
    <w:p w14:paraId="04788E90" w14:textId="77777777" w:rsidR="0067429A" w:rsidRPr="008653BB" w:rsidRDefault="0067429A" w:rsidP="0048297E">
      <w:pPr>
        <w:jc w:val="both"/>
        <w:rPr>
          <w:rFonts w:asciiTheme="minorHAnsi" w:hAnsiTheme="minorHAnsi" w:cs="Arial"/>
          <w:sz w:val="24"/>
          <w:szCs w:val="24"/>
          <w:u w:val="none"/>
        </w:rPr>
      </w:pPr>
    </w:p>
    <w:p w14:paraId="04788E91" w14:textId="579D99F2" w:rsidR="0067429A" w:rsidRPr="0048297E" w:rsidRDefault="0067429A" w:rsidP="0048297E">
      <w:pPr>
        <w:jc w:val="both"/>
        <w:rPr>
          <w:rFonts w:ascii="Segoe UI" w:eastAsiaTheme="minorEastAsia" w:hAnsi="Segoe UI" w:cs="Segoe UI"/>
          <w:b/>
          <w:bCs/>
          <w:color w:val="004856"/>
          <w:sz w:val="26"/>
          <w:szCs w:val="26"/>
          <w:u w:val="none"/>
        </w:rPr>
      </w:pPr>
      <w:r w:rsidRPr="0048297E">
        <w:rPr>
          <w:rFonts w:ascii="Segoe UI" w:eastAsiaTheme="minorEastAsia" w:hAnsi="Segoe UI" w:cs="Segoe UI"/>
          <w:b/>
          <w:bCs/>
          <w:color w:val="004856"/>
          <w:sz w:val="26"/>
          <w:szCs w:val="26"/>
          <w:u w:val="none"/>
        </w:rPr>
        <w:t xml:space="preserve">Documents held by the </w:t>
      </w:r>
      <w:r w:rsidR="00062F0A" w:rsidRPr="0048297E">
        <w:rPr>
          <w:rFonts w:ascii="Segoe UI" w:eastAsiaTheme="minorEastAsia" w:hAnsi="Segoe UI" w:cs="Segoe UI"/>
          <w:b/>
          <w:bCs/>
          <w:color w:val="004856"/>
          <w:sz w:val="26"/>
          <w:szCs w:val="26"/>
          <w:u w:val="none"/>
        </w:rPr>
        <w:t>b</w:t>
      </w:r>
      <w:r w:rsidRPr="0048297E">
        <w:rPr>
          <w:rFonts w:ascii="Segoe UI" w:eastAsiaTheme="minorEastAsia" w:hAnsi="Segoe UI" w:cs="Segoe UI"/>
          <w:b/>
          <w:bCs/>
          <w:color w:val="004856"/>
          <w:sz w:val="26"/>
          <w:szCs w:val="26"/>
          <w:u w:val="none"/>
        </w:rPr>
        <w:t>oard</w:t>
      </w:r>
    </w:p>
    <w:p w14:paraId="04788E92" w14:textId="77777777" w:rsidR="0067429A" w:rsidRPr="008653BB" w:rsidRDefault="0067429A" w:rsidP="0048297E">
      <w:pPr>
        <w:jc w:val="both"/>
        <w:rPr>
          <w:rFonts w:asciiTheme="minorHAnsi" w:hAnsiTheme="minorHAnsi" w:cs="Arial"/>
          <w:sz w:val="24"/>
          <w:szCs w:val="24"/>
          <w:u w:val="none"/>
        </w:rPr>
      </w:pPr>
    </w:p>
    <w:p w14:paraId="04788E93" w14:textId="130566D1" w:rsidR="0067429A" w:rsidRDefault="0067429A" w:rsidP="0048297E">
      <w:pPr>
        <w:spacing w:after="120"/>
        <w:jc w:val="both"/>
        <w:rPr>
          <w:rFonts w:asciiTheme="minorHAnsi" w:hAnsiTheme="minorHAnsi" w:cs="Arial"/>
          <w:sz w:val="24"/>
          <w:szCs w:val="24"/>
          <w:u w:val="none"/>
        </w:rPr>
      </w:pPr>
      <w:r w:rsidRPr="008653BB">
        <w:rPr>
          <w:rFonts w:asciiTheme="minorHAnsi" w:hAnsiTheme="minorHAnsi" w:cs="Arial"/>
          <w:sz w:val="24"/>
          <w:szCs w:val="24"/>
          <w:u w:val="none"/>
        </w:rPr>
        <w:t xml:space="preserve">The documents held by the board </w:t>
      </w:r>
      <w:r w:rsidR="00062F0A">
        <w:rPr>
          <w:rFonts w:asciiTheme="minorHAnsi" w:hAnsiTheme="minorHAnsi" w:cs="Arial"/>
          <w:sz w:val="24"/>
          <w:szCs w:val="24"/>
          <w:u w:val="none"/>
        </w:rPr>
        <w:t xml:space="preserve">fall </w:t>
      </w:r>
      <w:r w:rsidRPr="008653BB">
        <w:rPr>
          <w:rFonts w:asciiTheme="minorHAnsi" w:hAnsiTheme="minorHAnsi" w:cs="Arial"/>
          <w:sz w:val="24"/>
          <w:szCs w:val="24"/>
          <w:u w:val="none"/>
        </w:rPr>
        <w:t xml:space="preserve">broadly </w:t>
      </w:r>
      <w:r w:rsidR="00062F0A" w:rsidRPr="008653BB">
        <w:rPr>
          <w:rFonts w:asciiTheme="minorHAnsi" w:hAnsiTheme="minorHAnsi" w:cs="Arial"/>
          <w:sz w:val="24"/>
          <w:szCs w:val="24"/>
          <w:u w:val="none"/>
        </w:rPr>
        <w:t>in</w:t>
      </w:r>
      <w:r w:rsidR="00062F0A">
        <w:rPr>
          <w:rFonts w:asciiTheme="minorHAnsi" w:hAnsiTheme="minorHAnsi" w:cs="Arial"/>
          <w:sz w:val="24"/>
          <w:szCs w:val="24"/>
          <w:u w:val="none"/>
        </w:rPr>
        <w:t xml:space="preserve">to the categories below.  </w:t>
      </w:r>
    </w:p>
    <w:p w14:paraId="04788E94" w14:textId="77FA2B60" w:rsidR="0067429A" w:rsidRPr="008653BB" w:rsidRDefault="00062F0A" w:rsidP="0048297E">
      <w:pPr>
        <w:numPr>
          <w:ilvl w:val="0"/>
          <w:numId w:val="2"/>
        </w:numPr>
        <w:spacing w:after="120"/>
        <w:jc w:val="both"/>
        <w:rPr>
          <w:rFonts w:asciiTheme="minorHAnsi" w:hAnsiTheme="minorHAnsi" w:cs="Arial"/>
          <w:sz w:val="24"/>
          <w:szCs w:val="24"/>
          <w:u w:val="none"/>
        </w:rPr>
      </w:pPr>
      <w:r w:rsidRPr="008653BB">
        <w:rPr>
          <w:rFonts w:asciiTheme="minorHAnsi" w:hAnsiTheme="minorHAnsi" w:cs="Arial"/>
          <w:sz w:val="24"/>
          <w:szCs w:val="24"/>
          <w:u w:val="none"/>
        </w:rPr>
        <w:t>T</w:t>
      </w:r>
      <w:r w:rsidR="0067429A" w:rsidRPr="008653BB">
        <w:rPr>
          <w:rFonts w:asciiTheme="minorHAnsi" w:hAnsiTheme="minorHAnsi" w:cs="Arial"/>
          <w:sz w:val="24"/>
          <w:szCs w:val="24"/>
          <w:u w:val="none"/>
        </w:rPr>
        <w:t>ender</w:t>
      </w:r>
      <w:r>
        <w:rPr>
          <w:rFonts w:asciiTheme="minorHAnsi" w:hAnsiTheme="minorHAnsi" w:cs="Arial"/>
          <w:sz w:val="24"/>
          <w:szCs w:val="24"/>
          <w:u w:val="none"/>
        </w:rPr>
        <w:t>, procurement</w:t>
      </w:r>
      <w:r w:rsidR="0067429A" w:rsidRPr="008653BB">
        <w:rPr>
          <w:rFonts w:asciiTheme="minorHAnsi" w:hAnsiTheme="minorHAnsi" w:cs="Arial"/>
          <w:sz w:val="24"/>
          <w:szCs w:val="24"/>
          <w:u w:val="none"/>
        </w:rPr>
        <w:t xml:space="preserve"> and contract information</w:t>
      </w:r>
    </w:p>
    <w:p w14:paraId="04788E95" w14:textId="77777777" w:rsidR="0067429A" w:rsidRPr="008653BB" w:rsidRDefault="0067429A" w:rsidP="0048297E">
      <w:pPr>
        <w:numPr>
          <w:ilvl w:val="0"/>
          <w:numId w:val="2"/>
        </w:numPr>
        <w:spacing w:after="120"/>
        <w:jc w:val="both"/>
        <w:rPr>
          <w:rFonts w:asciiTheme="minorHAnsi" w:hAnsiTheme="minorHAnsi" w:cs="Arial"/>
          <w:sz w:val="24"/>
          <w:szCs w:val="24"/>
          <w:u w:val="none"/>
        </w:rPr>
      </w:pPr>
      <w:r w:rsidRPr="008653BB">
        <w:rPr>
          <w:rFonts w:asciiTheme="minorHAnsi" w:hAnsiTheme="minorHAnsi" w:cs="Arial"/>
          <w:sz w:val="24"/>
          <w:szCs w:val="24"/>
          <w:u w:val="none"/>
        </w:rPr>
        <w:t>policy documents and procedure manuals</w:t>
      </w:r>
    </w:p>
    <w:p w14:paraId="04788E96" w14:textId="77777777" w:rsidR="0067429A" w:rsidRDefault="0067429A" w:rsidP="0048297E">
      <w:pPr>
        <w:numPr>
          <w:ilvl w:val="0"/>
          <w:numId w:val="2"/>
        </w:numPr>
        <w:spacing w:after="120"/>
        <w:jc w:val="both"/>
        <w:rPr>
          <w:rFonts w:asciiTheme="minorHAnsi" w:hAnsiTheme="minorHAnsi" w:cs="Arial"/>
          <w:sz w:val="24"/>
          <w:szCs w:val="24"/>
          <w:u w:val="none"/>
        </w:rPr>
      </w:pPr>
      <w:r w:rsidRPr="008653BB">
        <w:rPr>
          <w:rFonts w:asciiTheme="minorHAnsi" w:hAnsiTheme="minorHAnsi" w:cs="Arial"/>
          <w:sz w:val="24"/>
          <w:szCs w:val="24"/>
          <w:u w:val="none"/>
        </w:rPr>
        <w:t>research reports and publications</w:t>
      </w:r>
    </w:p>
    <w:p w14:paraId="652A9A6F" w14:textId="4D9D8448" w:rsidR="00062F0A" w:rsidRDefault="00062F0A" w:rsidP="0048297E">
      <w:pPr>
        <w:numPr>
          <w:ilvl w:val="0"/>
          <w:numId w:val="2"/>
        </w:numPr>
        <w:spacing w:after="120"/>
        <w:jc w:val="both"/>
        <w:rPr>
          <w:rFonts w:asciiTheme="minorHAnsi" w:hAnsiTheme="minorHAnsi" w:cs="Arial"/>
          <w:sz w:val="24"/>
          <w:szCs w:val="24"/>
          <w:u w:val="none"/>
        </w:rPr>
      </w:pPr>
      <w:r>
        <w:rPr>
          <w:rFonts w:asciiTheme="minorHAnsi" w:hAnsiTheme="minorHAnsi" w:cs="Arial"/>
          <w:sz w:val="24"/>
          <w:szCs w:val="24"/>
          <w:u w:val="none"/>
        </w:rPr>
        <w:t>agendas, minutes and correspondence</w:t>
      </w:r>
    </w:p>
    <w:p w14:paraId="19A57523" w14:textId="4D49B949" w:rsidR="00062F0A" w:rsidRDefault="00062F0A" w:rsidP="0048297E">
      <w:pPr>
        <w:numPr>
          <w:ilvl w:val="0"/>
          <w:numId w:val="2"/>
        </w:numPr>
        <w:spacing w:after="120"/>
        <w:jc w:val="both"/>
        <w:rPr>
          <w:rFonts w:asciiTheme="minorHAnsi" w:hAnsiTheme="minorHAnsi" w:cs="Arial"/>
          <w:sz w:val="24"/>
          <w:szCs w:val="24"/>
          <w:u w:val="none"/>
        </w:rPr>
      </w:pPr>
      <w:r>
        <w:rPr>
          <w:rFonts w:asciiTheme="minorHAnsi" w:hAnsiTheme="minorHAnsi" w:cs="Arial"/>
          <w:sz w:val="24"/>
          <w:szCs w:val="24"/>
          <w:u w:val="none"/>
        </w:rPr>
        <w:t>annual reports, financial reports, strategic and business plans</w:t>
      </w:r>
    </w:p>
    <w:p w14:paraId="0D33AFA8" w14:textId="2B20FAB2" w:rsidR="00062F0A" w:rsidRPr="008653BB" w:rsidRDefault="00062F0A" w:rsidP="0048297E">
      <w:pPr>
        <w:numPr>
          <w:ilvl w:val="0"/>
          <w:numId w:val="2"/>
        </w:numPr>
        <w:spacing w:after="120"/>
        <w:jc w:val="both"/>
        <w:rPr>
          <w:rFonts w:asciiTheme="minorHAnsi" w:hAnsiTheme="minorHAnsi" w:cs="Arial"/>
          <w:sz w:val="24"/>
          <w:szCs w:val="24"/>
          <w:u w:val="none"/>
        </w:rPr>
      </w:pPr>
      <w:r>
        <w:rPr>
          <w:rFonts w:asciiTheme="minorHAnsi" w:hAnsiTheme="minorHAnsi" w:cs="Arial"/>
          <w:sz w:val="24"/>
          <w:szCs w:val="24"/>
          <w:u w:val="none"/>
        </w:rPr>
        <w:t>personnel files relating to employees</w:t>
      </w:r>
    </w:p>
    <w:p w14:paraId="04788E97" w14:textId="51460C0F" w:rsidR="0067429A" w:rsidRPr="008653BB" w:rsidRDefault="0067429A" w:rsidP="0048297E">
      <w:pPr>
        <w:numPr>
          <w:ilvl w:val="0"/>
          <w:numId w:val="2"/>
        </w:numPr>
        <w:jc w:val="both"/>
        <w:rPr>
          <w:rFonts w:asciiTheme="minorHAnsi" w:hAnsiTheme="minorHAnsi" w:cs="Arial"/>
          <w:sz w:val="24"/>
          <w:szCs w:val="24"/>
          <w:u w:val="none"/>
        </w:rPr>
      </w:pPr>
      <w:r w:rsidRPr="008653BB">
        <w:rPr>
          <w:rFonts w:asciiTheme="minorHAnsi" w:hAnsiTheme="minorHAnsi" w:cs="Arial"/>
          <w:sz w:val="24"/>
          <w:szCs w:val="24"/>
          <w:u w:val="none"/>
        </w:rPr>
        <w:t>brochures, fact sheets, newsletters, photos and posters</w:t>
      </w:r>
    </w:p>
    <w:p w14:paraId="04788E98" w14:textId="77777777" w:rsidR="0067429A" w:rsidRPr="008653BB" w:rsidRDefault="0067429A" w:rsidP="0048297E">
      <w:pPr>
        <w:jc w:val="both"/>
        <w:rPr>
          <w:rFonts w:asciiTheme="minorHAnsi" w:hAnsiTheme="minorHAnsi" w:cs="Arial"/>
          <w:sz w:val="24"/>
          <w:szCs w:val="24"/>
          <w:u w:val="none"/>
        </w:rPr>
      </w:pPr>
    </w:p>
    <w:p w14:paraId="1C605C02" w14:textId="77777777" w:rsidR="00062F0A" w:rsidRPr="008653BB" w:rsidRDefault="0067429A" w:rsidP="0048297E">
      <w:pPr>
        <w:spacing w:after="120"/>
        <w:jc w:val="both"/>
        <w:rPr>
          <w:rFonts w:asciiTheme="minorHAnsi" w:hAnsiTheme="minorHAnsi" w:cs="Arial"/>
          <w:sz w:val="24"/>
          <w:szCs w:val="24"/>
          <w:u w:val="none"/>
        </w:rPr>
      </w:pPr>
      <w:r w:rsidRPr="008653BB">
        <w:rPr>
          <w:rFonts w:asciiTheme="minorHAnsi" w:hAnsiTheme="minorHAnsi" w:cs="Arial"/>
          <w:sz w:val="24"/>
          <w:szCs w:val="24"/>
          <w:u w:val="none"/>
        </w:rPr>
        <w:t>The listing of these documents does not necessarily mean all documents are accessible</w:t>
      </w:r>
      <w:r w:rsidR="00062F0A">
        <w:rPr>
          <w:rFonts w:asciiTheme="minorHAnsi" w:hAnsiTheme="minorHAnsi" w:cs="Arial"/>
          <w:sz w:val="24"/>
          <w:szCs w:val="24"/>
          <w:u w:val="none"/>
        </w:rPr>
        <w:t>, in full or in part,</w:t>
      </w:r>
      <w:r w:rsidRPr="008653BB">
        <w:rPr>
          <w:rFonts w:asciiTheme="minorHAnsi" w:hAnsiTheme="minorHAnsi" w:cs="Arial"/>
          <w:sz w:val="24"/>
          <w:szCs w:val="24"/>
          <w:u w:val="none"/>
        </w:rPr>
        <w:t xml:space="preserve"> under the </w:t>
      </w:r>
      <w:r w:rsidRPr="008653BB">
        <w:rPr>
          <w:rFonts w:asciiTheme="minorHAnsi" w:hAnsiTheme="minorHAnsi" w:cs="Arial"/>
          <w:i/>
          <w:sz w:val="24"/>
          <w:szCs w:val="24"/>
          <w:u w:val="none"/>
        </w:rPr>
        <w:t>Freedom of Information Act 1991.</w:t>
      </w:r>
      <w:r w:rsidRPr="008653BB">
        <w:rPr>
          <w:rFonts w:asciiTheme="minorHAnsi" w:hAnsiTheme="minorHAnsi" w:cs="Arial"/>
          <w:sz w:val="24"/>
          <w:szCs w:val="24"/>
          <w:u w:val="none"/>
        </w:rPr>
        <w:t xml:space="preserve"> </w:t>
      </w:r>
      <w:r w:rsidR="00062F0A">
        <w:rPr>
          <w:rFonts w:asciiTheme="minorHAnsi" w:hAnsiTheme="minorHAnsi" w:cs="Arial"/>
          <w:sz w:val="24"/>
          <w:szCs w:val="24"/>
          <w:u w:val="none"/>
        </w:rPr>
        <w:t>Some information may be subject to legislative confidentiality provisions that may limit or preclude release in some circumstances.</w:t>
      </w:r>
    </w:p>
    <w:p w14:paraId="04788E9A" w14:textId="77777777" w:rsidR="0067429A" w:rsidRPr="008653BB" w:rsidRDefault="0067429A" w:rsidP="0048297E">
      <w:pPr>
        <w:jc w:val="both"/>
        <w:rPr>
          <w:rFonts w:asciiTheme="minorHAnsi" w:hAnsiTheme="minorHAnsi" w:cs="Arial"/>
          <w:sz w:val="24"/>
          <w:szCs w:val="24"/>
          <w:u w:val="none"/>
        </w:rPr>
      </w:pPr>
    </w:p>
    <w:p w14:paraId="04788E9B" w14:textId="77777777" w:rsidR="0067429A" w:rsidRPr="0048297E" w:rsidRDefault="0067429A" w:rsidP="0048297E">
      <w:pPr>
        <w:jc w:val="both"/>
        <w:rPr>
          <w:rFonts w:ascii="Segoe UI" w:eastAsiaTheme="minorEastAsia" w:hAnsi="Segoe UI" w:cs="Segoe UI"/>
          <w:b/>
          <w:bCs/>
          <w:color w:val="004856"/>
          <w:sz w:val="26"/>
          <w:szCs w:val="26"/>
          <w:u w:val="none"/>
        </w:rPr>
      </w:pPr>
      <w:r w:rsidRPr="0048297E">
        <w:rPr>
          <w:rFonts w:ascii="Segoe UI" w:eastAsiaTheme="minorEastAsia" w:hAnsi="Segoe UI" w:cs="Segoe UI"/>
          <w:b/>
          <w:bCs/>
          <w:color w:val="004856"/>
          <w:sz w:val="26"/>
          <w:szCs w:val="26"/>
          <w:u w:val="none"/>
        </w:rPr>
        <w:t>Board policy documents</w:t>
      </w:r>
    </w:p>
    <w:p w14:paraId="04788E9C" w14:textId="77777777" w:rsidR="0067429A" w:rsidRPr="008653BB" w:rsidRDefault="0067429A" w:rsidP="0048297E">
      <w:pPr>
        <w:jc w:val="both"/>
        <w:rPr>
          <w:rFonts w:asciiTheme="minorHAnsi" w:hAnsiTheme="minorHAnsi" w:cs="Arial"/>
          <w:sz w:val="24"/>
          <w:szCs w:val="24"/>
          <w:u w:val="none"/>
        </w:rPr>
      </w:pPr>
    </w:p>
    <w:p w14:paraId="04788E9D" w14:textId="77777777" w:rsidR="0067429A" w:rsidRPr="008653BB" w:rsidRDefault="0067429A" w:rsidP="0048297E">
      <w:pPr>
        <w:jc w:val="both"/>
        <w:rPr>
          <w:rFonts w:asciiTheme="minorHAnsi" w:hAnsiTheme="minorHAnsi" w:cs="Arial"/>
          <w:sz w:val="24"/>
          <w:szCs w:val="24"/>
          <w:u w:val="none"/>
        </w:rPr>
      </w:pPr>
      <w:r w:rsidRPr="008653BB">
        <w:rPr>
          <w:rFonts w:asciiTheme="minorHAnsi" w:hAnsiTheme="minorHAnsi" w:cs="Arial"/>
          <w:sz w:val="24"/>
          <w:szCs w:val="24"/>
          <w:u w:val="none"/>
        </w:rPr>
        <w:t>The board is committed to undertaking extensive public consultation prior to formulation of any major policies relating to the board’s functions.  Any board policy may be viewed by contacting the board’s offices.</w:t>
      </w:r>
    </w:p>
    <w:p w14:paraId="04788E9E" w14:textId="77777777" w:rsidR="0067429A" w:rsidRPr="0048297E" w:rsidRDefault="0067429A" w:rsidP="0048297E">
      <w:pPr>
        <w:jc w:val="both"/>
        <w:rPr>
          <w:rFonts w:asciiTheme="minorHAnsi" w:hAnsiTheme="minorHAnsi" w:cs="Arial"/>
          <w:color w:val="004856"/>
          <w:sz w:val="24"/>
          <w:szCs w:val="24"/>
          <w:u w:val="none"/>
        </w:rPr>
      </w:pPr>
    </w:p>
    <w:p w14:paraId="04788E9F" w14:textId="77777777" w:rsidR="0067429A" w:rsidRPr="0048297E" w:rsidRDefault="0067429A" w:rsidP="0048297E">
      <w:pPr>
        <w:jc w:val="both"/>
        <w:rPr>
          <w:rFonts w:ascii="Segoe UI" w:eastAsiaTheme="minorEastAsia" w:hAnsi="Segoe UI" w:cs="Segoe UI"/>
          <w:b/>
          <w:bCs/>
          <w:color w:val="004856"/>
          <w:sz w:val="26"/>
          <w:szCs w:val="26"/>
          <w:u w:val="none"/>
        </w:rPr>
      </w:pPr>
      <w:r w:rsidRPr="0048297E">
        <w:rPr>
          <w:rFonts w:ascii="Segoe UI" w:eastAsiaTheme="minorEastAsia" w:hAnsi="Segoe UI" w:cs="Segoe UI"/>
          <w:b/>
          <w:bCs/>
          <w:color w:val="004856"/>
          <w:sz w:val="26"/>
          <w:szCs w:val="26"/>
          <w:u w:val="none"/>
        </w:rPr>
        <w:t>Freedom of Information applications</w:t>
      </w:r>
    </w:p>
    <w:p w14:paraId="04788EA0" w14:textId="77777777" w:rsidR="0067429A" w:rsidRPr="008653BB" w:rsidRDefault="0067429A" w:rsidP="0048297E">
      <w:pPr>
        <w:jc w:val="both"/>
        <w:rPr>
          <w:rFonts w:asciiTheme="minorHAnsi" w:hAnsiTheme="minorHAnsi" w:cs="Arial"/>
          <w:sz w:val="24"/>
          <w:szCs w:val="24"/>
          <w:u w:val="none"/>
        </w:rPr>
      </w:pPr>
    </w:p>
    <w:p w14:paraId="04788EA1" w14:textId="77777777" w:rsidR="0067429A" w:rsidRPr="008653BB" w:rsidRDefault="0067429A" w:rsidP="0048297E">
      <w:pPr>
        <w:jc w:val="both"/>
        <w:rPr>
          <w:rFonts w:asciiTheme="minorHAnsi" w:hAnsiTheme="minorHAnsi" w:cs="Arial"/>
          <w:sz w:val="24"/>
          <w:szCs w:val="24"/>
          <w:u w:val="none"/>
        </w:rPr>
      </w:pPr>
      <w:r w:rsidRPr="008653BB">
        <w:rPr>
          <w:rFonts w:asciiTheme="minorHAnsi" w:hAnsiTheme="minorHAnsi" w:cs="Arial"/>
          <w:sz w:val="24"/>
          <w:szCs w:val="24"/>
          <w:u w:val="none"/>
        </w:rPr>
        <w:t xml:space="preserve">Freedom of Information applications and enquiries for access to documents in the possession of the board, and applications for amendment to personal records under the </w:t>
      </w:r>
      <w:r w:rsidRPr="008653BB">
        <w:rPr>
          <w:rFonts w:asciiTheme="minorHAnsi" w:hAnsiTheme="minorHAnsi" w:cs="Arial"/>
          <w:i/>
          <w:sz w:val="24"/>
          <w:szCs w:val="24"/>
          <w:u w:val="none"/>
        </w:rPr>
        <w:t>Freedom of Information Act 1991</w:t>
      </w:r>
      <w:r w:rsidRPr="008653BB">
        <w:rPr>
          <w:rFonts w:asciiTheme="minorHAnsi" w:hAnsiTheme="minorHAnsi" w:cs="Arial"/>
          <w:sz w:val="24"/>
          <w:szCs w:val="24"/>
          <w:u w:val="none"/>
        </w:rPr>
        <w:t>, should be addressed to:</w:t>
      </w:r>
    </w:p>
    <w:p w14:paraId="04788EA2" w14:textId="77777777" w:rsidR="0067429A" w:rsidRPr="008653BB" w:rsidRDefault="0067429A" w:rsidP="0048297E">
      <w:pPr>
        <w:jc w:val="both"/>
        <w:rPr>
          <w:rFonts w:asciiTheme="minorHAnsi" w:hAnsiTheme="minorHAnsi" w:cs="Arial"/>
          <w:sz w:val="24"/>
          <w:szCs w:val="24"/>
          <w:u w:val="none"/>
        </w:rPr>
      </w:pPr>
    </w:p>
    <w:p w14:paraId="04788EA3" w14:textId="77777777" w:rsidR="0067429A" w:rsidRPr="008653BB" w:rsidRDefault="0067429A" w:rsidP="0048297E">
      <w:pPr>
        <w:ind w:left="426"/>
        <w:jc w:val="both"/>
        <w:rPr>
          <w:rFonts w:asciiTheme="minorHAnsi" w:hAnsiTheme="minorHAnsi" w:cs="Arial"/>
          <w:sz w:val="24"/>
          <w:szCs w:val="24"/>
          <w:u w:val="none"/>
        </w:rPr>
      </w:pPr>
      <w:r w:rsidRPr="008653BB">
        <w:rPr>
          <w:rFonts w:asciiTheme="minorHAnsi" w:hAnsiTheme="minorHAnsi" w:cs="Arial"/>
          <w:sz w:val="24"/>
          <w:szCs w:val="24"/>
          <w:u w:val="none"/>
        </w:rPr>
        <w:t>Executive Officer</w:t>
      </w:r>
    </w:p>
    <w:p w14:paraId="04788EA4" w14:textId="77777777" w:rsidR="0067429A" w:rsidRPr="008653BB" w:rsidRDefault="0067429A" w:rsidP="0048297E">
      <w:pPr>
        <w:ind w:left="426"/>
        <w:jc w:val="both"/>
        <w:rPr>
          <w:rFonts w:asciiTheme="minorHAnsi" w:hAnsiTheme="minorHAnsi" w:cs="Arial"/>
          <w:sz w:val="24"/>
          <w:szCs w:val="24"/>
          <w:u w:val="none"/>
        </w:rPr>
      </w:pPr>
      <w:r w:rsidRPr="008653BB">
        <w:rPr>
          <w:rFonts w:asciiTheme="minorHAnsi" w:hAnsiTheme="minorHAnsi" w:cs="Arial"/>
          <w:sz w:val="24"/>
          <w:szCs w:val="24"/>
          <w:u w:val="none"/>
        </w:rPr>
        <w:t>SA Arid Lands Landscape Board</w:t>
      </w:r>
    </w:p>
    <w:p w14:paraId="04788EA5" w14:textId="77777777" w:rsidR="0067429A" w:rsidRPr="008653BB" w:rsidRDefault="0067429A" w:rsidP="0048297E">
      <w:pPr>
        <w:ind w:left="426"/>
        <w:jc w:val="both"/>
        <w:rPr>
          <w:rFonts w:asciiTheme="minorHAnsi" w:hAnsiTheme="minorHAnsi" w:cs="Arial"/>
          <w:sz w:val="24"/>
          <w:szCs w:val="24"/>
          <w:u w:val="none"/>
        </w:rPr>
      </w:pPr>
      <w:r w:rsidRPr="008653BB">
        <w:rPr>
          <w:rFonts w:asciiTheme="minorHAnsi" w:hAnsiTheme="minorHAnsi" w:cs="Arial"/>
          <w:sz w:val="24"/>
          <w:szCs w:val="24"/>
          <w:u w:val="none"/>
        </w:rPr>
        <w:t>PO Box 297</w:t>
      </w:r>
    </w:p>
    <w:p w14:paraId="04788EA6" w14:textId="77777777" w:rsidR="0067429A" w:rsidRPr="008653BB" w:rsidRDefault="0067429A" w:rsidP="0048297E">
      <w:pPr>
        <w:ind w:left="426"/>
        <w:jc w:val="both"/>
        <w:rPr>
          <w:rFonts w:asciiTheme="minorHAnsi" w:hAnsiTheme="minorHAnsi" w:cs="Arial"/>
          <w:sz w:val="24"/>
          <w:szCs w:val="24"/>
          <w:u w:val="none"/>
        </w:rPr>
      </w:pPr>
      <w:r w:rsidRPr="008653BB">
        <w:rPr>
          <w:rFonts w:asciiTheme="minorHAnsi" w:hAnsiTheme="minorHAnsi" w:cs="Arial"/>
          <w:sz w:val="24"/>
          <w:szCs w:val="24"/>
          <w:u w:val="none"/>
        </w:rPr>
        <w:t xml:space="preserve">Port </w:t>
      </w:r>
      <w:proofErr w:type="gramStart"/>
      <w:r w:rsidRPr="008653BB">
        <w:rPr>
          <w:rFonts w:asciiTheme="minorHAnsi" w:hAnsiTheme="minorHAnsi" w:cs="Arial"/>
          <w:sz w:val="24"/>
          <w:szCs w:val="24"/>
          <w:u w:val="none"/>
        </w:rPr>
        <w:t>Augusta  SA</w:t>
      </w:r>
      <w:proofErr w:type="gramEnd"/>
      <w:r w:rsidRPr="008653BB">
        <w:rPr>
          <w:rFonts w:asciiTheme="minorHAnsi" w:hAnsiTheme="minorHAnsi" w:cs="Arial"/>
          <w:sz w:val="24"/>
          <w:szCs w:val="24"/>
          <w:u w:val="none"/>
        </w:rPr>
        <w:t xml:space="preserve">  5700</w:t>
      </w:r>
    </w:p>
    <w:p w14:paraId="04788EA7" w14:textId="77777777" w:rsidR="0067429A" w:rsidRPr="008653BB" w:rsidRDefault="0067429A" w:rsidP="0048297E">
      <w:pPr>
        <w:jc w:val="both"/>
        <w:rPr>
          <w:rFonts w:asciiTheme="minorHAnsi" w:hAnsiTheme="minorHAnsi" w:cs="Arial"/>
          <w:sz w:val="24"/>
          <w:szCs w:val="24"/>
          <w:u w:val="none"/>
        </w:rPr>
      </w:pPr>
    </w:p>
    <w:p w14:paraId="2FA84291" w14:textId="77777777" w:rsidR="00956B38" w:rsidRDefault="00956B38" w:rsidP="0048297E">
      <w:pPr>
        <w:jc w:val="both"/>
        <w:rPr>
          <w:rFonts w:asciiTheme="minorHAnsi" w:hAnsiTheme="minorHAnsi" w:cs="Arial"/>
          <w:sz w:val="24"/>
          <w:szCs w:val="24"/>
          <w:u w:val="none"/>
        </w:rPr>
      </w:pPr>
      <w:r>
        <w:rPr>
          <w:rFonts w:asciiTheme="minorHAnsi" w:hAnsiTheme="minorHAnsi" w:cs="Arial"/>
          <w:sz w:val="24"/>
          <w:szCs w:val="24"/>
          <w:u w:val="none"/>
        </w:rPr>
        <w:t xml:space="preserve">Alternatively, a </w:t>
      </w:r>
      <w:hyperlink r:id="rId16" w:history="1">
        <w:r w:rsidRPr="00956B38">
          <w:rPr>
            <w:rStyle w:val="Hyperlink"/>
            <w:rFonts w:asciiTheme="minorHAnsi" w:hAnsiTheme="minorHAnsi" w:cs="Arial"/>
            <w:sz w:val="24"/>
            <w:szCs w:val="24"/>
          </w:rPr>
          <w:t>Request for Access to Documents form</w:t>
        </w:r>
      </w:hyperlink>
      <w:r>
        <w:rPr>
          <w:rFonts w:asciiTheme="minorHAnsi" w:hAnsiTheme="minorHAnsi" w:cs="Arial"/>
          <w:sz w:val="24"/>
          <w:szCs w:val="24"/>
          <w:u w:val="none"/>
        </w:rPr>
        <w:t xml:space="preserve"> may be downloaded via the State Records website.  </w:t>
      </w:r>
    </w:p>
    <w:p w14:paraId="68DC7D1D" w14:textId="77777777" w:rsidR="00956B38" w:rsidRDefault="00956B38" w:rsidP="0048297E">
      <w:pPr>
        <w:jc w:val="both"/>
        <w:rPr>
          <w:rFonts w:asciiTheme="minorHAnsi" w:hAnsiTheme="minorHAnsi" w:cs="Arial"/>
          <w:sz w:val="24"/>
          <w:szCs w:val="24"/>
          <w:u w:val="none"/>
        </w:rPr>
      </w:pPr>
    </w:p>
    <w:p w14:paraId="1C70BF71" w14:textId="6057F77C" w:rsidR="00956B38" w:rsidRDefault="00956B38" w:rsidP="0048297E">
      <w:pPr>
        <w:jc w:val="both"/>
        <w:rPr>
          <w:rFonts w:asciiTheme="minorHAnsi" w:hAnsiTheme="minorHAnsi" w:cs="Arial"/>
          <w:sz w:val="24"/>
          <w:szCs w:val="24"/>
          <w:u w:val="none"/>
        </w:rPr>
      </w:pPr>
      <w:r>
        <w:rPr>
          <w:rFonts w:asciiTheme="minorHAnsi" w:hAnsiTheme="minorHAnsi" w:cs="Arial"/>
          <w:sz w:val="24"/>
          <w:szCs w:val="24"/>
          <w:u w:val="none"/>
        </w:rPr>
        <w:t xml:space="preserve">All FOI applications must be accompanied by the fee as stated in the application form, unless an exemption applies.  </w:t>
      </w:r>
    </w:p>
    <w:p w14:paraId="051179C2" w14:textId="77777777" w:rsidR="00956B38" w:rsidRDefault="00956B38" w:rsidP="0048297E">
      <w:pPr>
        <w:jc w:val="both"/>
        <w:rPr>
          <w:rFonts w:asciiTheme="minorHAnsi" w:hAnsiTheme="minorHAnsi" w:cs="Arial"/>
          <w:sz w:val="24"/>
          <w:szCs w:val="24"/>
          <w:u w:val="none"/>
        </w:rPr>
      </w:pPr>
    </w:p>
    <w:p w14:paraId="04788EA8" w14:textId="3BB40ADC" w:rsidR="0067429A" w:rsidRPr="008653BB" w:rsidRDefault="0067429A" w:rsidP="0048297E">
      <w:pPr>
        <w:jc w:val="both"/>
        <w:rPr>
          <w:rFonts w:asciiTheme="minorHAnsi" w:hAnsiTheme="minorHAnsi"/>
          <w:color w:val="1F497D"/>
          <w:sz w:val="24"/>
          <w:szCs w:val="24"/>
          <w:u w:val="none"/>
        </w:rPr>
      </w:pPr>
      <w:r w:rsidRPr="008653BB">
        <w:rPr>
          <w:rFonts w:asciiTheme="minorHAnsi" w:hAnsiTheme="minorHAnsi" w:cs="Arial"/>
          <w:sz w:val="24"/>
          <w:szCs w:val="24"/>
          <w:u w:val="none"/>
        </w:rPr>
        <w:t xml:space="preserve">For more </w:t>
      </w:r>
      <w:proofErr w:type="gramStart"/>
      <w:r w:rsidRPr="008653BB">
        <w:rPr>
          <w:rFonts w:asciiTheme="minorHAnsi" w:hAnsiTheme="minorHAnsi" w:cs="Arial"/>
          <w:sz w:val="24"/>
          <w:szCs w:val="24"/>
          <w:u w:val="none"/>
        </w:rPr>
        <w:t>information</w:t>
      </w:r>
      <w:proofErr w:type="gramEnd"/>
      <w:r w:rsidRPr="008653BB">
        <w:rPr>
          <w:rFonts w:asciiTheme="minorHAnsi" w:hAnsiTheme="minorHAnsi" w:cs="Arial"/>
          <w:sz w:val="24"/>
          <w:szCs w:val="24"/>
          <w:u w:val="none"/>
        </w:rPr>
        <w:t xml:space="preserve"> please phone the Executive Officer for the SA Arid Lands Landscape Board on telephone (08) 8429 9666 or email to </w:t>
      </w:r>
      <w:hyperlink r:id="rId17" w:history="1">
        <w:r w:rsidRPr="008653BB">
          <w:rPr>
            <w:rStyle w:val="Hyperlink"/>
            <w:rFonts w:asciiTheme="minorHAnsi" w:hAnsiTheme="minorHAnsi" w:cs="Arial"/>
            <w:sz w:val="24"/>
            <w:szCs w:val="24"/>
            <w:u w:val="none"/>
          </w:rPr>
          <w:t>SAAL.Landscapeboard@sa.gov.au</w:t>
        </w:r>
      </w:hyperlink>
      <w:r w:rsidRPr="008653BB">
        <w:rPr>
          <w:rFonts w:asciiTheme="minorHAnsi" w:hAnsiTheme="minorHAnsi"/>
          <w:color w:val="1F497D"/>
          <w:sz w:val="24"/>
          <w:szCs w:val="24"/>
          <w:u w:val="none"/>
        </w:rPr>
        <w:t xml:space="preserve"> </w:t>
      </w:r>
    </w:p>
    <w:p w14:paraId="04788EA9" w14:textId="77777777" w:rsidR="0067429A" w:rsidRPr="008653BB" w:rsidRDefault="0067429A" w:rsidP="0048297E">
      <w:pPr>
        <w:jc w:val="both"/>
        <w:rPr>
          <w:rFonts w:asciiTheme="minorHAnsi" w:hAnsiTheme="minorHAnsi" w:cs="Arial"/>
          <w:sz w:val="24"/>
          <w:szCs w:val="24"/>
          <w:u w:val="none"/>
        </w:rPr>
      </w:pPr>
    </w:p>
    <w:p w14:paraId="04788EAC" w14:textId="6F3B5A89" w:rsidR="009C4BFF" w:rsidRDefault="0067429A" w:rsidP="0048297E">
      <w:pPr>
        <w:jc w:val="both"/>
      </w:pPr>
      <w:r w:rsidRPr="008653BB">
        <w:rPr>
          <w:rFonts w:asciiTheme="minorHAnsi" w:hAnsiTheme="minorHAnsi" w:cs="Arial"/>
          <w:sz w:val="24"/>
          <w:szCs w:val="24"/>
          <w:u w:val="none"/>
        </w:rPr>
        <w:t>Office hours are between 9</w:t>
      </w:r>
      <w:r w:rsidR="003A3230">
        <w:rPr>
          <w:rFonts w:asciiTheme="minorHAnsi" w:hAnsiTheme="minorHAnsi" w:cs="Arial"/>
          <w:sz w:val="24"/>
          <w:szCs w:val="24"/>
          <w:u w:val="none"/>
        </w:rPr>
        <w:t>:00</w:t>
      </w:r>
      <w:r w:rsidRPr="008653BB">
        <w:rPr>
          <w:rFonts w:asciiTheme="minorHAnsi" w:hAnsiTheme="minorHAnsi" w:cs="Arial"/>
          <w:sz w:val="24"/>
          <w:szCs w:val="24"/>
          <w:u w:val="none"/>
        </w:rPr>
        <w:t>am – 5</w:t>
      </w:r>
      <w:r w:rsidR="003A3230">
        <w:rPr>
          <w:rFonts w:asciiTheme="minorHAnsi" w:hAnsiTheme="minorHAnsi" w:cs="Arial"/>
          <w:sz w:val="24"/>
          <w:szCs w:val="24"/>
          <w:u w:val="none"/>
        </w:rPr>
        <w:t>:00</w:t>
      </w:r>
      <w:r w:rsidRPr="008653BB">
        <w:rPr>
          <w:rFonts w:asciiTheme="minorHAnsi" w:hAnsiTheme="minorHAnsi" w:cs="Arial"/>
          <w:sz w:val="24"/>
          <w:szCs w:val="24"/>
          <w:u w:val="none"/>
        </w:rPr>
        <w:t>pm Monday to Friday</w:t>
      </w:r>
      <w:r w:rsidR="003A3230">
        <w:rPr>
          <w:rFonts w:asciiTheme="minorHAnsi" w:hAnsiTheme="minorHAnsi" w:cs="Arial"/>
          <w:sz w:val="24"/>
          <w:szCs w:val="24"/>
          <w:u w:val="none"/>
        </w:rPr>
        <w:t>, excluding public holidays</w:t>
      </w:r>
      <w:r w:rsidRPr="008653BB">
        <w:rPr>
          <w:rFonts w:asciiTheme="minorHAnsi" w:hAnsiTheme="minorHAnsi" w:cs="Arial"/>
          <w:sz w:val="24"/>
          <w:szCs w:val="24"/>
          <w:u w:val="none"/>
        </w:rPr>
        <w:t>.</w:t>
      </w:r>
    </w:p>
    <w:sectPr w:rsidR="009C4BFF" w:rsidSect="00467FD9">
      <w:headerReference w:type="even" r:id="rId18"/>
      <w:headerReference w:type="default" r:id="rId19"/>
      <w:footerReference w:type="even" r:id="rId20"/>
      <w:footerReference w:type="default" r:id="rId21"/>
      <w:headerReference w:type="first" r:id="rId22"/>
      <w:footerReference w:type="first" r:id="rId23"/>
      <w:pgSz w:w="11907" w:h="16840" w:code="9"/>
      <w:pgMar w:top="284" w:right="1304" w:bottom="454" w:left="130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134C" w14:textId="77777777" w:rsidR="00FE2D46" w:rsidRDefault="00FE2D46" w:rsidP="0067429A">
      <w:r>
        <w:separator/>
      </w:r>
    </w:p>
  </w:endnote>
  <w:endnote w:type="continuationSeparator" w:id="0">
    <w:p w14:paraId="35BA713A" w14:textId="77777777" w:rsidR="00FE2D46" w:rsidRDefault="00FE2D46" w:rsidP="0067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6C51" w14:textId="53E8AEE2" w:rsidR="00712B97" w:rsidRDefault="00712B97">
    <w:pPr>
      <w:pStyle w:val="Footer"/>
    </w:pPr>
    <w:r>
      <w:rPr>
        <w:noProof/>
      </w:rPr>
      <mc:AlternateContent>
        <mc:Choice Requires="wps">
          <w:drawing>
            <wp:anchor distT="0" distB="0" distL="0" distR="0" simplePos="0" relativeHeight="251662336" behindDoc="0" locked="0" layoutInCell="1" allowOverlap="1" wp14:anchorId="2089FC2E" wp14:editId="39D86EF2">
              <wp:simplePos x="635" y="635"/>
              <wp:positionH relativeFrom="page">
                <wp:align>center</wp:align>
              </wp:positionH>
              <wp:positionV relativeFrom="page">
                <wp:align>bottom</wp:align>
              </wp:positionV>
              <wp:extent cx="686435" cy="365760"/>
              <wp:effectExtent l="0" t="0" r="18415" b="0"/>
              <wp:wrapNone/>
              <wp:docPr id="152469693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09AFD6" w14:textId="69AB5F8F" w:rsidR="00712B97" w:rsidRPr="00712B97" w:rsidRDefault="00712B97" w:rsidP="00712B97">
                          <w:pPr>
                            <w:rPr>
                              <w:rFonts w:eastAsia="Arial" w:cs="Arial"/>
                              <w:noProof/>
                              <w:color w:val="A80000"/>
                              <w:sz w:val="24"/>
                              <w:szCs w:val="24"/>
                            </w:rPr>
                          </w:pPr>
                          <w:r w:rsidRPr="00712B9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89FC2E" id="_x0000_t202" coordsize="21600,21600" o:spt="202" path="m,l,21600r21600,l21600,xe">
              <v:stroke joinstyle="miter"/>
              <v:path gradientshapeok="t" o:connecttype="rect"/>
            </v:shapetype>
            <v:shape id="Text Box 5" o:spid="_x0000_s1029" type="#_x0000_t202" alt="OFFICIAL " style="position:absolute;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1709AFD6" w14:textId="69AB5F8F" w:rsidR="00712B97" w:rsidRPr="00712B97" w:rsidRDefault="00712B97" w:rsidP="00712B97">
                    <w:pPr>
                      <w:rPr>
                        <w:rFonts w:eastAsia="Arial" w:cs="Arial"/>
                        <w:noProof/>
                        <w:color w:val="A80000"/>
                        <w:sz w:val="24"/>
                        <w:szCs w:val="24"/>
                      </w:rPr>
                    </w:pPr>
                    <w:r w:rsidRPr="00712B97">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8EB1" w14:textId="0B4B921C" w:rsidR="00665EF6" w:rsidRPr="005A4B0A" w:rsidRDefault="00712B97" w:rsidP="005B61CA">
    <w:pPr>
      <w:pStyle w:val="Footer"/>
      <w:jc w:val="center"/>
      <w:rPr>
        <w:rFonts w:asciiTheme="minorHAnsi" w:hAnsiTheme="minorHAnsi"/>
        <w:u w:val="none"/>
      </w:rPr>
    </w:pPr>
    <w:r>
      <w:rPr>
        <w:rFonts w:asciiTheme="minorHAnsi" w:hAnsiTheme="minorHAnsi"/>
        <w:noProof/>
        <w:u w:val="none"/>
      </w:rPr>
      <mc:AlternateContent>
        <mc:Choice Requires="wps">
          <w:drawing>
            <wp:anchor distT="0" distB="0" distL="0" distR="0" simplePos="0" relativeHeight="251663360" behindDoc="0" locked="0" layoutInCell="1" allowOverlap="1" wp14:anchorId="6D30F1AB" wp14:editId="55C91FA0">
              <wp:simplePos x="826936" y="10304890"/>
              <wp:positionH relativeFrom="page">
                <wp:align>center</wp:align>
              </wp:positionH>
              <wp:positionV relativeFrom="page">
                <wp:align>bottom</wp:align>
              </wp:positionV>
              <wp:extent cx="686435" cy="365760"/>
              <wp:effectExtent l="0" t="0" r="18415" b="0"/>
              <wp:wrapNone/>
              <wp:docPr id="171624050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A3CEF30" w14:textId="40454A70" w:rsidR="00712B97" w:rsidRPr="00712B97" w:rsidRDefault="00712B97" w:rsidP="00712B97">
                          <w:pPr>
                            <w:rPr>
                              <w:rFonts w:eastAsia="Arial" w:cs="Arial"/>
                              <w:noProof/>
                              <w:color w:val="A8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0F1AB" id="_x0000_t202" coordsize="21600,21600" o:spt="202" path="m,l,21600r21600,l21600,xe">
              <v:stroke joinstyle="miter"/>
              <v:path gradientshapeok="t" o:connecttype="rect"/>
            </v:shapetype>
            <v:shape id="Text Box 6" o:spid="_x0000_s1030" type="#_x0000_t202" alt="OFFICIAL " style="position:absolute;left:0;text-align:left;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5A3CEF30" w14:textId="40454A70" w:rsidR="00712B97" w:rsidRPr="00712B97" w:rsidRDefault="00712B97" w:rsidP="00712B97">
                    <w:pPr>
                      <w:rPr>
                        <w:rFonts w:eastAsia="Arial" w:cs="Arial"/>
                        <w:noProof/>
                        <w:color w:val="A80000"/>
                        <w:sz w:val="24"/>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80D5" w14:textId="1C707D62" w:rsidR="00712B97" w:rsidRDefault="00712B97">
    <w:pPr>
      <w:pStyle w:val="Footer"/>
    </w:pPr>
    <w:r>
      <w:rPr>
        <w:noProof/>
      </w:rPr>
      <mc:AlternateContent>
        <mc:Choice Requires="wps">
          <w:drawing>
            <wp:anchor distT="0" distB="0" distL="0" distR="0" simplePos="0" relativeHeight="251661312" behindDoc="0" locked="0" layoutInCell="1" allowOverlap="1" wp14:anchorId="2286DB4A" wp14:editId="073B8F4A">
              <wp:simplePos x="635" y="635"/>
              <wp:positionH relativeFrom="page">
                <wp:align>center</wp:align>
              </wp:positionH>
              <wp:positionV relativeFrom="page">
                <wp:align>bottom</wp:align>
              </wp:positionV>
              <wp:extent cx="686435" cy="365760"/>
              <wp:effectExtent l="0" t="0" r="18415" b="0"/>
              <wp:wrapNone/>
              <wp:docPr id="57376358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43E7128" w14:textId="3A87BEEF" w:rsidR="00712B97" w:rsidRPr="00712B97" w:rsidRDefault="00712B97" w:rsidP="00712B97">
                          <w:pPr>
                            <w:rPr>
                              <w:rFonts w:eastAsia="Arial" w:cs="Arial"/>
                              <w:noProof/>
                              <w:color w:val="A80000"/>
                              <w:sz w:val="24"/>
                              <w:szCs w:val="24"/>
                            </w:rPr>
                          </w:pPr>
                          <w:r w:rsidRPr="00712B97">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86DB4A" id="_x0000_t202" coordsize="21600,21600" o:spt="202" path="m,l,21600r21600,l21600,xe">
              <v:stroke joinstyle="miter"/>
              <v:path gradientshapeok="t" o:connecttype="rect"/>
            </v:shapetype>
            <v:shape id="Text Box 4" o:spid="_x0000_s1032" type="#_x0000_t202" alt="OFFICIAL " style="position:absolute;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143E7128" w14:textId="3A87BEEF" w:rsidR="00712B97" w:rsidRPr="00712B97" w:rsidRDefault="00712B97" w:rsidP="00712B97">
                    <w:pPr>
                      <w:rPr>
                        <w:rFonts w:eastAsia="Arial" w:cs="Arial"/>
                        <w:noProof/>
                        <w:color w:val="A80000"/>
                        <w:sz w:val="24"/>
                        <w:szCs w:val="24"/>
                      </w:rPr>
                    </w:pPr>
                    <w:r w:rsidRPr="00712B97">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F2C7" w14:textId="77777777" w:rsidR="00FE2D46" w:rsidRDefault="00FE2D46" w:rsidP="0067429A">
      <w:r>
        <w:separator/>
      </w:r>
    </w:p>
  </w:footnote>
  <w:footnote w:type="continuationSeparator" w:id="0">
    <w:p w14:paraId="1904554A" w14:textId="77777777" w:rsidR="00FE2D46" w:rsidRDefault="00FE2D46" w:rsidP="0067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B946" w14:textId="72370CA6" w:rsidR="00712B97" w:rsidRDefault="00712B97">
    <w:pPr>
      <w:pStyle w:val="Header"/>
    </w:pPr>
    <w:r>
      <w:rPr>
        <w:noProof/>
      </w:rPr>
      <mc:AlternateContent>
        <mc:Choice Requires="wps">
          <w:drawing>
            <wp:anchor distT="0" distB="0" distL="0" distR="0" simplePos="0" relativeHeight="251659264" behindDoc="0" locked="0" layoutInCell="1" allowOverlap="1" wp14:anchorId="44ED33F7" wp14:editId="6D5B31BE">
              <wp:simplePos x="635" y="635"/>
              <wp:positionH relativeFrom="page">
                <wp:align>center</wp:align>
              </wp:positionH>
              <wp:positionV relativeFrom="page">
                <wp:align>top</wp:align>
              </wp:positionV>
              <wp:extent cx="686435" cy="365760"/>
              <wp:effectExtent l="0" t="0" r="18415" b="15240"/>
              <wp:wrapNone/>
              <wp:docPr id="17147808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385ACE9" w14:textId="6A476AF7" w:rsidR="00712B97" w:rsidRPr="00712B97" w:rsidRDefault="00712B97" w:rsidP="00712B97">
                          <w:pPr>
                            <w:rPr>
                              <w:rFonts w:eastAsia="Arial" w:cs="Arial"/>
                              <w:noProof/>
                              <w:color w:val="A80000"/>
                              <w:sz w:val="24"/>
                              <w:szCs w:val="24"/>
                            </w:rPr>
                          </w:pPr>
                          <w:r w:rsidRPr="00712B9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ED33F7" id="_x0000_t202" coordsize="21600,21600" o:spt="202" path="m,l,21600r21600,l21600,xe">
              <v:stroke joinstyle="miter"/>
              <v:path gradientshapeok="t" o:connecttype="rect"/>
            </v:shapetype>
            <v:shape id="_x0000_s1027"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7385ACE9" w14:textId="6A476AF7" w:rsidR="00712B97" w:rsidRPr="00712B97" w:rsidRDefault="00712B97" w:rsidP="00712B97">
                    <w:pPr>
                      <w:rPr>
                        <w:rFonts w:eastAsia="Arial" w:cs="Arial"/>
                        <w:noProof/>
                        <w:color w:val="A80000"/>
                        <w:sz w:val="24"/>
                        <w:szCs w:val="24"/>
                      </w:rPr>
                    </w:pPr>
                    <w:r w:rsidRPr="00712B97">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B313" w14:textId="5E3F43B2" w:rsidR="00712B97" w:rsidRDefault="00712B97">
    <w:pPr>
      <w:pStyle w:val="Header"/>
    </w:pPr>
    <w:r>
      <w:rPr>
        <w:noProof/>
      </w:rPr>
      <mc:AlternateContent>
        <mc:Choice Requires="wps">
          <w:drawing>
            <wp:anchor distT="0" distB="0" distL="0" distR="0" simplePos="0" relativeHeight="251660288" behindDoc="0" locked="0" layoutInCell="1" allowOverlap="1" wp14:anchorId="3C14FE3F" wp14:editId="70C74795">
              <wp:simplePos x="826936" y="429370"/>
              <wp:positionH relativeFrom="page">
                <wp:align>center</wp:align>
              </wp:positionH>
              <wp:positionV relativeFrom="page">
                <wp:align>top</wp:align>
              </wp:positionV>
              <wp:extent cx="686435" cy="365760"/>
              <wp:effectExtent l="0" t="0" r="18415" b="15240"/>
              <wp:wrapNone/>
              <wp:docPr id="213657054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3A3FBB" w14:textId="25FF80C6" w:rsidR="00712B97" w:rsidRPr="00712B97" w:rsidRDefault="00712B97" w:rsidP="00712B97">
                          <w:pPr>
                            <w:rPr>
                              <w:rFonts w:eastAsia="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4FE3F"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0E3A3FBB" w14:textId="25FF80C6" w:rsidR="00712B97" w:rsidRPr="00712B97" w:rsidRDefault="00712B97" w:rsidP="00712B97">
                    <w:pPr>
                      <w:rPr>
                        <w:rFonts w:eastAsia="Arial" w:cs="Arial"/>
                        <w:noProof/>
                        <w:color w:val="A8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B0BF" w14:textId="64A201F2" w:rsidR="00712B97" w:rsidRDefault="00712B97">
    <w:pPr>
      <w:pStyle w:val="Header"/>
    </w:pPr>
    <w:r>
      <w:rPr>
        <w:noProof/>
      </w:rPr>
      <mc:AlternateContent>
        <mc:Choice Requires="wps">
          <w:drawing>
            <wp:anchor distT="0" distB="0" distL="0" distR="0" simplePos="0" relativeHeight="251658240" behindDoc="0" locked="0" layoutInCell="1" allowOverlap="1" wp14:anchorId="36318FBC" wp14:editId="4B8180FE">
              <wp:simplePos x="635" y="635"/>
              <wp:positionH relativeFrom="page">
                <wp:align>center</wp:align>
              </wp:positionH>
              <wp:positionV relativeFrom="page">
                <wp:align>top</wp:align>
              </wp:positionV>
              <wp:extent cx="686435" cy="365760"/>
              <wp:effectExtent l="0" t="0" r="18415" b="15240"/>
              <wp:wrapNone/>
              <wp:docPr id="5216787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962224" w14:textId="57A8BC95" w:rsidR="00712B97" w:rsidRPr="00712B97" w:rsidRDefault="00712B97" w:rsidP="00712B97">
                          <w:pPr>
                            <w:rPr>
                              <w:rFonts w:eastAsia="Arial" w:cs="Arial"/>
                              <w:noProof/>
                              <w:color w:val="A80000"/>
                              <w:sz w:val="24"/>
                              <w:szCs w:val="24"/>
                            </w:rPr>
                          </w:pPr>
                          <w:r w:rsidRPr="00712B97">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18FBC"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61962224" w14:textId="57A8BC95" w:rsidR="00712B97" w:rsidRPr="00712B97" w:rsidRDefault="00712B97" w:rsidP="00712B97">
                    <w:pPr>
                      <w:rPr>
                        <w:rFonts w:eastAsia="Arial" w:cs="Arial"/>
                        <w:noProof/>
                        <w:color w:val="A80000"/>
                        <w:sz w:val="24"/>
                        <w:szCs w:val="24"/>
                      </w:rPr>
                    </w:pPr>
                    <w:r w:rsidRPr="00712B97">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FB7"/>
    <w:multiLevelType w:val="hybridMultilevel"/>
    <w:tmpl w:val="72129D0E"/>
    <w:lvl w:ilvl="0" w:tplc="BFB64CD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EB3BED"/>
    <w:multiLevelType w:val="hybridMultilevel"/>
    <w:tmpl w:val="7E9E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D111C6"/>
    <w:multiLevelType w:val="hybridMultilevel"/>
    <w:tmpl w:val="0EB0CE4A"/>
    <w:lvl w:ilvl="0" w:tplc="E89421E2">
      <w:start w:val="1"/>
      <w:numFmt w:val="bullet"/>
      <w:lvlText w:val=""/>
      <w:lvlJc w:val="left"/>
      <w:pPr>
        <w:ind w:left="720" w:hanging="360"/>
      </w:pPr>
      <w:rPr>
        <w:rFonts w:ascii="Symbol" w:hAnsi="Symbol" w:hint="default"/>
      </w:rPr>
    </w:lvl>
    <w:lvl w:ilvl="1" w:tplc="5172D7D0" w:tentative="1">
      <w:start w:val="1"/>
      <w:numFmt w:val="bullet"/>
      <w:lvlText w:val="o"/>
      <w:lvlJc w:val="left"/>
      <w:pPr>
        <w:ind w:left="1440" w:hanging="360"/>
      </w:pPr>
      <w:rPr>
        <w:rFonts w:ascii="Courier New" w:hAnsi="Courier New" w:cs="Courier New" w:hint="default"/>
      </w:rPr>
    </w:lvl>
    <w:lvl w:ilvl="2" w:tplc="CD28013E" w:tentative="1">
      <w:start w:val="1"/>
      <w:numFmt w:val="bullet"/>
      <w:lvlText w:val=""/>
      <w:lvlJc w:val="left"/>
      <w:pPr>
        <w:ind w:left="2160" w:hanging="360"/>
      </w:pPr>
      <w:rPr>
        <w:rFonts w:ascii="Wingdings" w:hAnsi="Wingdings" w:hint="default"/>
      </w:rPr>
    </w:lvl>
    <w:lvl w:ilvl="3" w:tplc="0804CF20" w:tentative="1">
      <w:start w:val="1"/>
      <w:numFmt w:val="bullet"/>
      <w:lvlText w:val=""/>
      <w:lvlJc w:val="left"/>
      <w:pPr>
        <w:ind w:left="2880" w:hanging="360"/>
      </w:pPr>
      <w:rPr>
        <w:rFonts w:ascii="Symbol" w:hAnsi="Symbol" w:hint="default"/>
      </w:rPr>
    </w:lvl>
    <w:lvl w:ilvl="4" w:tplc="B7ACE1C4" w:tentative="1">
      <w:start w:val="1"/>
      <w:numFmt w:val="bullet"/>
      <w:lvlText w:val="o"/>
      <w:lvlJc w:val="left"/>
      <w:pPr>
        <w:ind w:left="3600" w:hanging="360"/>
      </w:pPr>
      <w:rPr>
        <w:rFonts w:ascii="Courier New" w:hAnsi="Courier New" w:cs="Courier New" w:hint="default"/>
      </w:rPr>
    </w:lvl>
    <w:lvl w:ilvl="5" w:tplc="CB1A1F10" w:tentative="1">
      <w:start w:val="1"/>
      <w:numFmt w:val="bullet"/>
      <w:lvlText w:val=""/>
      <w:lvlJc w:val="left"/>
      <w:pPr>
        <w:ind w:left="4320" w:hanging="360"/>
      </w:pPr>
      <w:rPr>
        <w:rFonts w:ascii="Wingdings" w:hAnsi="Wingdings" w:hint="default"/>
      </w:rPr>
    </w:lvl>
    <w:lvl w:ilvl="6" w:tplc="FA565FB8" w:tentative="1">
      <w:start w:val="1"/>
      <w:numFmt w:val="bullet"/>
      <w:lvlText w:val=""/>
      <w:lvlJc w:val="left"/>
      <w:pPr>
        <w:ind w:left="5040" w:hanging="360"/>
      </w:pPr>
      <w:rPr>
        <w:rFonts w:ascii="Symbol" w:hAnsi="Symbol" w:hint="default"/>
      </w:rPr>
    </w:lvl>
    <w:lvl w:ilvl="7" w:tplc="8F2C0804" w:tentative="1">
      <w:start w:val="1"/>
      <w:numFmt w:val="bullet"/>
      <w:lvlText w:val="o"/>
      <w:lvlJc w:val="left"/>
      <w:pPr>
        <w:ind w:left="5760" w:hanging="360"/>
      </w:pPr>
      <w:rPr>
        <w:rFonts w:ascii="Courier New" w:hAnsi="Courier New" w:cs="Courier New" w:hint="default"/>
      </w:rPr>
    </w:lvl>
    <w:lvl w:ilvl="8" w:tplc="E3DAD928" w:tentative="1">
      <w:start w:val="1"/>
      <w:numFmt w:val="bullet"/>
      <w:lvlText w:val=""/>
      <w:lvlJc w:val="left"/>
      <w:pPr>
        <w:ind w:left="6480" w:hanging="360"/>
      </w:pPr>
      <w:rPr>
        <w:rFonts w:ascii="Wingdings" w:hAnsi="Wingdings" w:hint="default"/>
      </w:rPr>
    </w:lvl>
  </w:abstractNum>
  <w:num w:numId="1" w16cid:durableId="1008947867">
    <w:abstractNumId w:val="0"/>
  </w:num>
  <w:num w:numId="2" w16cid:durableId="1973514388">
    <w:abstractNumId w:val="2"/>
  </w:num>
  <w:num w:numId="3" w16cid:durableId="45248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9A"/>
    <w:rsid w:val="00062F0A"/>
    <w:rsid w:val="000F21A5"/>
    <w:rsid w:val="0016134D"/>
    <w:rsid w:val="002D5952"/>
    <w:rsid w:val="003A3230"/>
    <w:rsid w:val="003B2392"/>
    <w:rsid w:val="00400308"/>
    <w:rsid w:val="004776C9"/>
    <w:rsid w:val="0048297E"/>
    <w:rsid w:val="00560687"/>
    <w:rsid w:val="005E4D46"/>
    <w:rsid w:val="00665EF6"/>
    <w:rsid w:val="0067429A"/>
    <w:rsid w:val="006F4A2D"/>
    <w:rsid w:val="006F78C3"/>
    <w:rsid w:val="00712B97"/>
    <w:rsid w:val="00956B38"/>
    <w:rsid w:val="009C4BFF"/>
    <w:rsid w:val="00BD173D"/>
    <w:rsid w:val="00DA6E79"/>
    <w:rsid w:val="00E53DDF"/>
    <w:rsid w:val="00E66ABE"/>
    <w:rsid w:val="00EA69D5"/>
    <w:rsid w:val="00ED1BDA"/>
    <w:rsid w:val="00ED5762"/>
    <w:rsid w:val="00FE2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88E78"/>
  <w15:chartTrackingRefBased/>
  <w15:docId w15:val="{7CB5E9BD-7E0F-4ED5-894B-7CC3A6A0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29A"/>
    <w:pPr>
      <w:spacing w:before="0" w:after="0" w:line="240" w:lineRule="auto"/>
    </w:pPr>
    <w:rPr>
      <w:rFonts w:ascii="Arial" w:eastAsia="Calibri" w:hAnsi="Arial" w:cs="Times New Roman"/>
      <w:u w:val="single"/>
      <w:lang w:val="en-US"/>
    </w:rPr>
  </w:style>
  <w:style w:type="paragraph" w:styleId="Heading1">
    <w:name w:val="heading 1"/>
    <w:basedOn w:val="Normal"/>
    <w:next w:val="Normal"/>
    <w:link w:val="Heading1Char"/>
    <w:uiPriority w:val="9"/>
    <w:qFormat/>
    <w:rsid w:val="00BD173D"/>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outlineLvl w:val="0"/>
    </w:pPr>
    <w:rPr>
      <w:b/>
      <w:bCs/>
      <w:caps/>
      <w:color w:val="FFFFFF" w:themeColor="background1"/>
      <w:spacing w:val="15"/>
      <w:szCs w:val="32"/>
    </w:rPr>
  </w:style>
  <w:style w:type="paragraph" w:styleId="Heading2">
    <w:name w:val="heading 2"/>
    <w:basedOn w:val="Normal"/>
    <w:next w:val="Normal"/>
    <w:link w:val="Heading2Char"/>
    <w:uiPriority w:val="9"/>
    <w:unhideWhenUsed/>
    <w:qFormat/>
    <w:rsid w:val="00BD173D"/>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before="120" w:after="120"/>
      <w:outlineLvl w:val="1"/>
    </w:pPr>
    <w:rPr>
      <w:caps/>
      <w:spacing w:val="15"/>
      <w:sz w:val="20"/>
      <w:szCs w:val="24"/>
    </w:rPr>
  </w:style>
  <w:style w:type="paragraph" w:styleId="Heading3">
    <w:name w:val="heading 3"/>
    <w:basedOn w:val="Normal"/>
    <w:next w:val="Normal"/>
    <w:link w:val="Heading3Char"/>
    <w:uiPriority w:val="9"/>
    <w:unhideWhenUsed/>
    <w:qFormat/>
    <w:rsid w:val="00BD173D"/>
    <w:pPr>
      <w:pBdr>
        <w:top w:val="single" w:sz="6" w:space="2" w:color="1CADE4" w:themeColor="accent1"/>
        <w:left w:val="single" w:sz="6" w:space="2" w:color="1CADE4" w:themeColor="accent1"/>
      </w:pBdr>
      <w:spacing w:before="120"/>
      <w:outlineLvl w:val="2"/>
    </w:pPr>
    <w:rPr>
      <w:caps/>
      <w:color w:val="0D5571" w:themeColor="accent1" w:themeShade="7F"/>
      <w:spacing w:val="15"/>
      <w:sz w:val="20"/>
    </w:rPr>
  </w:style>
  <w:style w:type="paragraph" w:styleId="Heading4">
    <w:name w:val="heading 4"/>
    <w:basedOn w:val="Normal"/>
    <w:next w:val="Normal"/>
    <w:link w:val="Heading4Char"/>
    <w:uiPriority w:val="9"/>
    <w:unhideWhenUsed/>
    <w:qFormat/>
    <w:rsid w:val="00BD173D"/>
    <w:pPr>
      <w:pBdr>
        <w:top w:val="dotted" w:sz="6" w:space="2" w:color="1CADE4" w:themeColor="accent1"/>
        <w:left w:val="dotted" w:sz="6" w:space="2" w:color="1CADE4" w:themeColor="accent1"/>
      </w:pBdr>
      <w:spacing w:before="300"/>
      <w:outlineLvl w:val="3"/>
    </w:pPr>
    <w:rPr>
      <w:rFonts w:asciiTheme="minorHAnsi" w:hAnsiTheme="minorHAnsi"/>
      <w:caps/>
      <w:color w:val="1481AB" w:themeColor="accent1" w:themeShade="BF"/>
      <w:spacing w:val="10"/>
    </w:rPr>
  </w:style>
  <w:style w:type="paragraph" w:styleId="Heading5">
    <w:name w:val="heading 5"/>
    <w:basedOn w:val="Normal"/>
    <w:next w:val="Normal"/>
    <w:link w:val="Heading5Char"/>
    <w:uiPriority w:val="9"/>
    <w:semiHidden/>
    <w:unhideWhenUsed/>
    <w:qFormat/>
    <w:rsid w:val="00BD173D"/>
    <w:pPr>
      <w:pBdr>
        <w:bottom w:val="single" w:sz="6" w:space="1" w:color="1CADE4" w:themeColor="accent1"/>
      </w:pBdr>
      <w:spacing w:before="300"/>
      <w:outlineLvl w:val="4"/>
    </w:pPr>
    <w:rPr>
      <w:rFonts w:asciiTheme="minorHAnsi" w:hAnsiTheme="minorHAnsi"/>
      <w:caps/>
      <w:color w:val="1481AB" w:themeColor="accent1" w:themeShade="BF"/>
      <w:spacing w:val="10"/>
    </w:rPr>
  </w:style>
  <w:style w:type="paragraph" w:styleId="Heading6">
    <w:name w:val="heading 6"/>
    <w:basedOn w:val="Normal"/>
    <w:next w:val="Normal"/>
    <w:link w:val="Heading6Char"/>
    <w:uiPriority w:val="9"/>
    <w:semiHidden/>
    <w:unhideWhenUsed/>
    <w:qFormat/>
    <w:rsid w:val="00BD173D"/>
    <w:pPr>
      <w:pBdr>
        <w:bottom w:val="dotted" w:sz="6" w:space="1" w:color="1CADE4" w:themeColor="accent1"/>
      </w:pBdr>
      <w:spacing w:before="300"/>
      <w:outlineLvl w:val="5"/>
    </w:pPr>
    <w:rPr>
      <w:rFonts w:asciiTheme="minorHAnsi" w:hAnsiTheme="minorHAnsi"/>
      <w:caps/>
      <w:color w:val="1481AB" w:themeColor="accent1" w:themeShade="BF"/>
      <w:spacing w:val="10"/>
    </w:rPr>
  </w:style>
  <w:style w:type="paragraph" w:styleId="Heading7">
    <w:name w:val="heading 7"/>
    <w:basedOn w:val="Normal"/>
    <w:next w:val="Normal"/>
    <w:link w:val="Heading7Char"/>
    <w:uiPriority w:val="9"/>
    <w:semiHidden/>
    <w:unhideWhenUsed/>
    <w:qFormat/>
    <w:rsid w:val="00BD173D"/>
    <w:pPr>
      <w:spacing w:before="300"/>
      <w:outlineLvl w:val="6"/>
    </w:pPr>
    <w:rPr>
      <w:rFonts w:asciiTheme="minorHAnsi" w:hAnsiTheme="minorHAnsi"/>
      <w:caps/>
      <w:color w:val="1481AB" w:themeColor="accent1" w:themeShade="BF"/>
      <w:spacing w:val="10"/>
    </w:rPr>
  </w:style>
  <w:style w:type="paragraph" w:styleId="Heading8">
    <w:name w:val="heading 8"/>
    <w:basedOn w:val="Normal"/>
    <w:next w:val="Normal"/>
    <w:link w:val="Heading8Char"/>
    <w:uiPriority w:val="9"/>
    <w:semiHidden/>
    <w:unhideWhenUsed/>
    <w:qFormat/>
    <w:rsid w:val="00BD173D"/>
    <w:pPr>
      <w:spacing w:before="30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BD173D"/>
    <w:pPr>
      <w:spacing w:before="30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Heading2"/>
    <w:link w:val="SubHeadChar"/>
    <w:qFormat/>
    <w:rsid w:val="00BD173D"/>
    <w:pPr>
      <w:keepNext/>
      <w:pBdr>
        <w:top w:val="none" w:sz="0" w:space="0" w:color="auto"/>
        <w:left w:val="none" w:sz="0" w:space="0" w:color="auto"/>
        <w:bottom w:val="none" w:sz="0" w:space="0" w:color="auto"/>
        <w:right w:val="none" w:sz="0" w:space="0" w:color="auto"/>
      </w:pBdr>
      <w:shd w:val="clear" w:color="auto" w:fill="auto"/>
      <w:spacing w:before="0" w:line="480" w:lineRule="exact"/>
    </w:pPr>
    <w:rPr>
      <w:rFonts w:ascii="Cambria" w:hAnsi="Cambria"/>
      <w:b/>
      <w:caps w:val="0"/>
      <w:color w:val="1CADE4" w:themeColor="accent1"/>
      <w:spacing w:val="0"/>
      <w:position w:val="6"/>
      <w:sz w:val="28"/>
      <w:lang w:eastAsia="en-GB"/>
    </w:rPr>
  </w:style>
  <w:style w:type="character" w:customStyle="1" w:styleId="SubHeadChar">
    <w:name w:val="SubHead Char"/>
    <w:basedOn w:val="DefaultParagraphFont"/>
    <w:link w:val="SubHead"/>
    <w:locked/>
    <w:rsid w:val="00BD173D"/>
    <w:rPr>
      <w:rFonts w:ascii="Cambria" w:hAnsi="Cambria"/>
      <w:b/>
      <w:color w:val="1CADE4" w:themeColor="accent1"/>
      <w:position w:val="6"/>
      <w:sz w:val="28"/>
      <w:szCs w:val="24"/>
      <w:lang w:eastAsia="en-GB"/>
    </w:rPr>
  </w:style>
  <w:style w:type="character" w:customStyle="1" w:styleId="Heading2Char">
    <w:name w:val="Heading 2 Char"/>
    <w:basedOn w:val="DefaultParagraphFont"/>
    <w:link w:val="Heading2"/>
    <w:uiPriority w:val="9"/>
    <w:rsid w:val="00BD173D"/>
    <w:rPr>
      <w:rFonts w:ascii="Arial" w:hAnsi="Arial"/>
      <w:caps/>
      <w:spacing w:val="15"/>
      <w:sz w:val="20"/>
      <w:szCs w:val="24"/>
      <w:shd w:val="clear" w:color="auto" w:fill="D1EEF9" w:themeFill="accent1" w:themeFillTint="33"/>
    </w:rPr>
  </w:style>
  <w:style w:type="character" w:customStyle="1" w:styleId="Heading1Char">
    <w:name w:val="Heading 1 Char"/>
    <w:basedOn w:val="DefaultParagraphFont"/>
    <w:link w:val="Heading1"/>
    <w:uiPriority w:val="9"/>
    <w:rsid w:val="00BD173D"/>
    <w:rPr>
      <w:rFonts w:ascii="Arial" w:hAnsi="Arial"/>
      <w:b/>
      <w:bCs/>
      <w:caps/>
      <w:color w:val="FFFFFF" w:themeColor="background1"/>
      <w:spacing w:val="15"/>
      <w:sz w:val="24"/>
      <w:szCs w:val="32"/>
      <w:shd w:val="clear" w:color="auto" w:fill="1CADE4" w:themeFill="accent1"/>
    </w:rPr>
  </w:style>
  <w:style w:type="character" w:customStyle="1" w:styleId="Heading3Char">
    <w:name w:val="Heading 3 Char"/>
    <w:basedOn w:val="DefaultParagraphFont"/>
    <w:link w:val="Heading3"/>
    <w:uiPriority w:val="9"/>
    <w:rsid w:val="00BD173D"/>
    <w:rPr>
      <w:rFonts w:ascii="Arial" w:hAnsi="Arial"/>
      <w:caps/>
      <w:color w:val="0D5571" w:themeColor="accent1" w:themeShade="7F"/>
      <w:spacing w:val="15"/>
      <w:sz w:val="20"/>
    </w:rPr>
  </w:style>
  <w:style w:type="character" w:customStyle="1" w:styleId="Heading4Char">
    <w:name w:val="Heading 4 Char"/>
    <w:basedOn w:val="DefaultParagraphFont"/>
    <w:link w:val="Heading4"/>
    <w:uiPriority w:val="9"/>
    <w:rsid w:val="00BD173D"/>
    <w:rPr>
      <w:caps/>
      <w:color w:val="1481AB" w:themeColor="accent1" w:themeShade="BF"/>
      <w:spacing w:val="10"/>
    </w:rPr>
  </w:style>
  <w:style w:type="character" w:customStyle="1" w:styleId="Heading5Char">
    <w:name w:val="Heading 5 Char"/>
    <w:basedOn w:val="DefaultParagraphFont"/>
    <w:link w:val="Heading5"/>
    <w:uiPriority w:val="9"/>
    <w:semiHidden/>
    <w:rsid w:val="00BD173D"/>
    <w:rPr>
      <w:caps/>
      <w:color w:val="1481AB" w:themeColor="accent1" w:themeShade="BF"/>
      <w:spacing w:val="10"/>
    </w:rPr>
  </w:style>
  <w:style w:type="character" w:customStyle="1" w:styleId="Heading6Char">
    <w:name w:val="Heading 6 Char"/>
    <w:basedOn w:val="DefaultParagraphFont"/>
    <w:link w:val="Heading6"/>
    <w:uiPriority w:val="9"/>
    <w:semiHidden/>
    <w:rsid w:val="00BD173D"/>
    <w:rPr>
      <w:caps/>
      <w:color w:val="1481AB" w:themeColor="accent1" w:themeShade="BF"/>
      <w:spacing w:val="10"/>
    </w:rPr>
  </w:style>
  <w:style w:type="character" w:customStyle="1" w:styleId="Heading7Char">
    <w:name w:val="Heading 7 Char"/>
    <w:basedOn w:val="DefaultParagraphFont"/>
    <w:link w:val="Heading7"/>
    <w:uiPriority w:val="9"/>
    <w:semiHidden/>
    <w:rsid w:val="00BD173D"/>
    <w:rPr>
      <w:caps/>
      <w:color w:val="1481AB" w:themeColor="accent1" w:themeShade="BF"/>
      <w:spacing w:val="10"/>
    </w:rPr>
  </w:style>
  <w:style w:type="character" w:customStyle="1" w:styleId="Heading8Char">
    <w:name w:val="Heading 8 Char"/>
    <w:basedOn w:val="DefaultParagraphFont"/>
    <w:link w:val="Heading8"/>
    <w:uiPriority w:val="9"/>
    <w:semiHidden/>
    <w:rsid w:val="00BD173D"/>
    <w:rPr>
      <w:caps/>
      <w:spacing w:val="10"/>
      <w:sz w:val="18"/>
      <w:szCs w:val="18"/>
    </w:rPr>
  </w:style>
  <w:style w:type="character" w:customStyle="1" w:styleId="Heading9Char">
    <w:name w:val="Heading 9 Char"/>
    <w:basedOn w:val="DefaultParagraphFont"/>
    <w:link w:val="Heading9"/>
    <w:uiPriority w:val="9"/>
    <w:semiHidden/>
    <w:rsid w:val="00BD173D"/>
    <w:rPr>
      <w:i/>
      <w:caps/>
      <w:spacing w:val="10"/>
      <w:sz w:val="18"/>
      <w:szCs w:val="18"/>
    </w:rPr>
  </w:style>
  <w:style w:type="paragraph" w:styleId="TOC2">
    <w:name w:val="toc 2"/>
    <w:basedOn w:val="Normal"/>
    <w:next w:val="Normal"/>
    <w:autoRedefine/>
    <w:uiPriority w:val="39"/>
    <w:unhideWhenUsed/>
    <w:qFormat/>
    <w:rsid w:val="00BD173D"/>
    <w:pPr>
      <w:tabs>
        <w:tab w:val="right" w:leader="dot" w:pos="9923"/>
      </w:tabs>
      <w:ind w:left="720"/>
    </w:pPr>
    <w:rPr>
      <w:sz w:val="20"/>
    </w:rPr>
  </w:style>
  <w:style w:type="paragraph" w:styleId="Caption">
    <w:name w:val="caption"/>
    <w:basedOn w:val="Normal"/>
    <w:next w:val="Normal"/>
    <w:uiPriority w:val="35"/>
    <w:semiHidden/>
    <w:unhideWhenUsed/>
    <w:qFormat/>
    <w:rsid w:val="00BD173D"/>
    <w:rPr>
      <w:b/>
      <w:bCs/>
      <w:color w:val="1481AB" w:themeColor="accent1" w:themeShade="BF"/>
      <w:sz w:val="16"/>
      <w:szCs w:val="16"/>
    </w:rPr>
  </w:style>
  <w:style w:type="paragraph" w:styleId="Title">
    <w:name w:val="Title"/>
    <w:basedOn w:val="Normal"/>
    <w:next w:val="Normal"/>
    <w:link w:val="TitleChar"/>
    <w:uiPriority w:val="10"/>
    <w:qFormat/>
    <w:rsid w:val="00BD173D"/>
    <w:pPr>
      <w:spacing w:before="720"/>
    </w:pPr>
    <w:rPr>
      <w:rFonts w:asciiTheme="minorHAnsi" w:hAnsiTheme="minorHAnsi"/>
      <w:caps/>
      <w:color w:val="1CADE4" w:themeColor="accent1"/>
      <w:spacing w:val="10"/>
      <w:kern w:val="28"/>
      <w:sz w:val="52"/>
      <w:szCs w:val="52"/>
    </w:rPr>
  </w:style>
  <w:style w:type="character" w:customStyle="1" w:styleId="TitleChar">
    <w:name w:val="Title Char"/>
    <w:basedOn w:val="DefaultParagraphFont"/>
    <w:link w:val="Title"/>
    <w:uiPriority w:val="10"/>
    <w:rsid w:val="00BD173D"/>
    <w:rPr>
      <w:caps/>
      <w:color w:val="1CADE4" w:themeColor="accent1"/>
      <w:spacing w:val="10"/>
      <w:kern w:val="28"/>
      <w:sz w:val="52"/>
      <w:szCs w:val="52"/>
    </w:rPr>
  </w:style>
  <w:style w:type="paragraph" w:styleId="BodyText">
    <w:name w:val="Body Text"/>
    <w:basedOn w:val="Normal"/>
    <w:link w:val="BodyTextChar"/>
    <w:uiPriority w:val="3"/>
    <w:semiHidden/>
    <w:unhideWhenUsed/>
    <w:qFormat/>
    <w:rsid w:val="00BD173D"/>
    <w:pPr>
      <w:spacing w:after="120" w:line="288" w:lineRule="auto"/>
    </w:pPr>
    <w:rPr>
      <w:rFonts w:ascii="Times New Roman" w:eastAsia="Times New Roman" w:hAnsi="Times New Roman"/>
      <w:szCs w:val="24"/>
    </w:rPr>
  </w:style>
  <w:style w:type="character" w:customStyle="1" w:styleId="BodyTextChar">
    <w:name w:val="Body Text Char"/>
    <w:basedOn w:val="DefaultParagraphFont"/>
    <w:link w:val="BodyText"/>
    <w:uiPriority w:val="3"/>
    <w:semiHidden/>
    <w:rsid w:val="00BD173D"/>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D173D"/>
    <w:pPr>
      <w:spacing w:after="1000"/>
    </w:pPr>
    <w:rPr>
      <w:rFonts w:asciiTheme="minorHAnsi" w:hAnsiTheme="minorHAnsi"/>
      <w:caps/>
      <w:color w:val="595959" w:themeColor="text1" w:themeTint="A6"/>
      <w:spacing w:val="10"/>
      <w:szCs w:val="24"/>
    </w:rPr>
  </w:style>
  <w:style w:type="character" w:customStyle="1" w:styleId="SubtitleChar">
    <w:name w:val="Subtitle Char"/>
    <w:basedOn w:val="DefaultParagraphFont"/>
    <w:link w:val="Subtitle"/>
    <w:uiPriority w:val="11"/>
    <w:rsid w:val="00BD173D"/>
    <w:rPr>
      <w:caps/>
      <w:color w:val="595959" w:themeColor="text1" w:themeTint="A6"/>
      <w:spacing w:val="10"/>
      <w:sz w:val="24"/>
      <w:szCs w:val="24"/>
    </w:rPr>
  </w:style>
  <w:style w:type="character" w:styleId="Strong">
    <w:name w:val="Strong"/>
    <w:uiPriority w:val="22"/>
    <w:qFormat/>
    <w:rsid w:val="00BD173D"/>
    <w:rPr>
      <w:b/>
      <w:bCs/>
    </w:rPr>
  </w:style>
  <w:style w:type="character" w:styleId="Emphasis">
    <w:name w:val="Emphasis"/>
    <w:uiPriority w:val="20"/>
    <w:qFormat/>
    <w:rsid w:val="00BD173D"/>
    <w:rPr>
      <w:caps/>
      <w:color w:val="0D5571" w:themeColor="accent1" w:themeShade="7F"/>
      <w:spacing w:val="5"/>
    </w:rPr>
  </w:style>
  <w:style w:type="paragraph" w:styleId="NoSpacing">
    <w:name w:val="No Spacing"/>
    <w:basedOn w:val="Normal"/>
    <w:link w:val="NoSpacingChar"/>
    <w:uiPriority w:val="1"/>
    <w:qFormat/>
    <w:rsid w:val="00BD173D"/>
    <w:rPr>
      <w:rFonts w:asciiTheme="minorHAnsi" w:hAnsiTheme="minorHAnsi"/>
      <w:sz w:val="20"/>
    </w:rPr>
  </w:style>
  <w:style w:type="character" w:customStyle="1" w:styleId="NoSpacingChar">
    <w:name w:val="No Spacing Char"/>
    <w:basedOn w:val="DefaultParagraphFont"/>
    <w:link w:val="NoSpacing"/>
    <w:uiPriority w:val="1"/>
    <w:rsid w:val="00BD173D"/>
    <w:rPr>
      <w:sz w:val="20"/>
      <w:szCs w:val="20"/>
    </w:rPr>
  </w:style>
  <w:style w:type="paragraph" w:styleId="ListParagraph">
    <w:name w:val="List Paragraph"/>
    <w:basedOn w:val="Normal"/>
    <w:uiPriority w:val="34"/>
    <w:qFormat/>
    <w:rsid w:val="00BD173D"/>
    <w:pPr>
      <w:ind w:left="720" w:hanging="360"/>
      <w:contextualSpacing/>
    </w:pPr>
    <w:rPr>
      <w:rFonts w:cs="Arial"/>
      <w:szCs w:val="24"/>
    </w:rPr>
  </w:style>
  <w:style w:type="paragraph" w:styleId="Quote">
    <w:name w:val="Quote"/>
    <w:basedOn w:val="Normal"/>
    <w:next w:val="Normal"/>
    <w:link w:val="QuoteChar"/>
    <w:uiPriority w:val="29"/>
    <w:qFormat/>
    <w:rsid w:val="00BD173D"/>
    <w:rPr>
      <w:rFonts w:asciiTheme="minorHAnsi" w:hAnsiTheme="minorHAnsi"/>
      <w:i/>
      <w:iCs/>
      <w:sz w:val="20"/>
    </w:rPr>
  </w:style>
  <w:style w:type="character" w:customStyle="1" w:styleId="QuoteChar">
    <w:name w:val="Quote Char"/>
    <w:basedOn w:val="DefaultParagraphFont"/>
    <w:link w:val="Quote"/>
    <w:uiPriority w:val="29"/>
    <w:rsid w:val="00BD173D"/>
    <w:rPr>
      <w:i/>
      <w:iCs/>
      <w:sz w:val="20"/>
      <w:szCs w:val="20"/>
    </w:rPr>
  </w:style>
  <w:style w:type="paragraph" w:styleId="IntenseQuote">
    <w:name w:val="Intense Quote"/>
    <w:basedOn w:val="Normal"/>
    <w:next w:val="Normal"/>
    <w:link w:val="IntenseQuoteChar"/>
    <w:uiPriority w:val="30"/>
    <w:qFormat/>
    <w:rsid w:val="00BD173D"/>
    <w:pPr>
      <w:pBdr>
        <w:top w:val="single" w:sz="4" w:space="10" w:color="1CADE4" w:themeColor="accent1"/>
        <w:left w:val="single" w:sz="4" w:space="10" w:color="1CADE4" w:themeColor="accent1"/>
      </w:pBdr>
      <w:ind w:left="1296" w:right="1152"/>
      <w:jc w:val="both"/>
    </w:pPr>
    <w:rPr>
      <w:rFonts w:asciiTheme="minorHAnsi" w:hAnsiTheme="minorHAnsi"/>
      <w:i/>
      <w:iCs/>
      <w:color w:val="1CADE4" w:themeColor="accent1"/>
      <w:sz w:val="20"/>
    </w:rPr>
  </w:style>
  <w:style w:type="character" w:customStyle="1" w:styleId="IntenseQuoteChar">
    <w:name w:val="Intense Quote Char"/>
    <w:basedOn w:val="DefaultParagraphFont"/>
    <w:link w:val="IntenseQuote"/>
    <w:uiPriority w:val="30"/>
    <w:rsid w:val="00BD173D"/>
    <w:rPr>
      <w:i/>
      <w:iCs/>
      <w:color w:val="1CADE4" w:themeColor="accent1"/>
      <w:sz w:val="20"/>
      <w:szCs w:val="20"/>
    </w:rPr>
  </w:style>
  <w:style w:type="character" w:styleId="SubtleEmphasis">
    <w:name w:val="Subtle Emphasis"/>
    <w:uiPriority w:val="19"/>
    <w:qFormat/>
    <w:rsid w:val="00BD173D"/>
    <w:rPr>
      <w:i/>
      <w:iCs/>
      <w:color w:val="0D5571" w:themeColor="accent1" w:themeShade="7F"/>
    </w:rPr>
  </w:style>
  <w:style w:type="character" w:styleId="IntenseEmphasis">
    <w:name w:val="Intense Emphasis"/>
    <w:uiPriority w:val="21"/>
    <w:qFormat/>
    <w:rsid w:val="00BD173D"/>
    <w:rPr>
      <w:b/>
      <w:bCs/>
      <w:caps/>
      <w:color w:val="0D5571" w:themeColor="accent1" w:themeShade="7F"/>
      <w:spacing w:val="10"/>
    </w:rPr>
  </w:style>
  <w:style w:type="character" w:styleId="SubtleReference">
    <w:name w:val="Subtle Reference"/>
    <w:uiPriority w:val="31"/>
    <w:qFormat/>
    <w:rsid w:val="00BD173D"/>
    <w:rPr>
      <w:b/>
      <w:bCs/>
      <w:color w:val="1CADE4" w:themeColor="accent1"/>
    </w:rPr>
  </w:style>
  <w:style w:type="character" w:styleId="IntenseReference">
    <w:name w:val="Intense Reference"/>
    <w:uiPriority w:val="32"/>
    <w:qFormat/>
    <w:rsid w:val="00BD173D"/>
    <w:rPr>
      <w:b/>
      <w:bCs/>
      <w:i/>
      <w:iCs/>
      <w:caps/>
      <w:color w:val="1CADE4" w:themeColor="accent1"/>
    </w:rPr>
  </w:style>
  <w:style w:type="character" w:styleId="BookTitle">
    <w:name w:val="Book Title"/>
    <w:uiPriority w:val="33"/>
    <w:qFormat/>
    <w:rsid w:val="00BD173D"/>
    <w:rPr>
      <w:b/>
      <w:bCs/>
      <w:i/>
      <w:iCs/>
      <w:spacing w:val="9"/>
    </w:rPr>
  </w:style>
  <w:style w:type="paragraph" w:styleId="TOCHeading">
    <w:name w:val="TOC Heading"/>
    <w:basedOn w:val="Heading1"/>
    <w:next w:val="Normal"/>
    <w:uiPriority w:val="39"/>
    <w:unhideWhenUsed/>
    <w:qFormat/>
    <w:rsid w:val="00BD173D"/>
    <w:pPr>
      <w:outlineLvl w:val="9"/>
    </w:pPr>
  </w:style>
  <w:style w:type="character" w:styleId="Hyperlink">
    <w:name w:val="Hyperlink"/>
    <w:unhideWhenUsed/>
    <w:rsid w:val="0067429A"/>
    <w:rPr>
      <w:color w:val="0000FF"/>
      <w:u w:val="single"/>
    </w:rPr>
  </w:style>
  <w:style w:type="paragraph" w:styleId="Header">
    <w:name w:val="header"/>
    <w:basedOn w:val="Normal"/>
    <w:link w:val="HeaderChar"/>
    <w:unhideWhenUsed/>
    <w:rsid w:val="0067429A"/>
    <w:pPr>
      <w:tabs>
        <w:tab w:val="center" w:pos="4680"/>
        <w:tab w:val="right" w:pos="9360"/>
      </w:tabs>
    </w:pPr>
    <w:rPr>
      <w:rFonts w:ascii="Times New Roman" w:eastAsia="Times New Roman" w:hAnsi="Times New Roman"/>
      <w:sz w:val="24"/>
      <w:szCs w:val="24"/>
      <w:u w:val="none"/>
      <w:lang w:val="en-AU" w:eastAsia="en-AU"/>
    </w:rPr>
  </w:style>
  <w:style w:type="character" w:customStyle="1" w:styleId="HeaderChar">
    <w:name w:val="Header Char"/>
    <w:basedOn w:val="DefaultParagraphFont"/>
    <w:link w:val="Header"/>
    <w:rsid w:val="0067429A"/>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67429A"/>
    <w:pPr>
      <w:tabs>
        <w:tab w:val="center" w:pos="4680"/>
        <w:tab w:val="right" w:pos="9360"/>
      </w:tabs>
    </w:pPr>
  </w:style>
  <w:style w:type="character" w:customStyle="1" w:styleId="FooterChar">
    <w:name w:val="Footer Char"/>
    <w:basedOn w:val="DefaultParagraphFont"/>
    <w:link w:val="Footer"/>
    <w:uiPriority w:val="99"/>
    <w:rsid w:val="0067429A"/>
    <w:rPr>
      <w:rFonts w:ascii="Arial" w:eastAsia="Calibri" w:hAnsi="Arial" w:cs="Times New Roman"/>
      <w:u w:val="single"/>
      <w:lang w:val="en-US"/>
    </w:rPr>
  </w:style>
  <w:style w:type="paragraph" w:styleId="NormalWeb">
    <w:name w:val="Normal (Web)"/>
    <w:basedOn w:val="Normal"/>
    <w:uiPriority w:val="99"/>
    <w:unhideWhenUsed/>
    <w:rsid w:val="0067429A"/>
    <w:pPr>
      <w:spacing w:before="100" w:beforeAutospacing="1" w:after="100" w:afterAutospacing="1"/>
    </w:pPr>
    <w:rPr>
      <w:rFonts w:ascii="Times New Roman" w:eastAsiaTheme="minorHAnsi" w:hAnsi="Times New Roman"/>
      <w:sz w:val="24"/>
      <w:szCs w:val="24"/>
      <w:u w:val="none"/>
      <w:lang w:val="en-AU" w:eastAsia="en-AU"/>
    </w:rPr>
  </w:style>
  <w:style w:type="paragraph" w:styleId="BalloonText">
    <w:name w:val="Balloon Text"/>
    <w:basedOn w:val="Normal"/>
    <w:link w:val="BalloonTextChar"/>
    <w:uiPriority w:val="99"/>
    <w:semiHidden/>
    <w:unhideWhenUsed/>
    <w:rsid w:val="00674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29A"/>
    <w:rPr>
      <w:rFonts w:ascii="Segoe UI" w:eastAsia="Calibri" w:hAnsi="Segoe UI" w:cs="Segoe UI"/>
      <w:sz w:val="18"/>
      <w:szCs w:val="18"/>
      <w:u w:val="single"/>
      <w:lang w:val="en-US"/>
    </w:rPr>
  </w:style>
  <w:style w:type="paragraph" w:styleId="Revision">
    <w:name w:val="Revision"/>
    <w:hidden/>
    <w:uiPriority w:val="99"/>
    <w:semiHidden/>
    <w:rsid w:val="00DA6E79"/>
    <w:pPr>
      <w:spacing w:before="0" w:after="0" w:line="240" w:lineRule="auto"/>
    </w:pPr>
    <w:rPr>
      <w:rFonts w:ascii="Arial" w:eastAsia="Calibri" w:hAnsi="Arial" w:cs="Times New Roman"/>
      <w:u w:val="single"/>
      <w:lang w:val="en-US"/>
    </w:rPr>
  </w:style>
  <w:style w:type="character" w:styleId="UnresolvedMention">
    <w:name w:val="Unresolved Mention"/>
    <w:basedOn w:val="DefaultParagraphFont"/>
    <w:uiPriority w:val="99"/>
    <w:semiHidden/>
    <w:unhideWhenUsed/>
    <w:rsid w:val="00DA6E79"/>
    <w:rPr>
      <w:color w:val="605E5C"/>
      <w:shd w:val="clear" w:color="auto" w:fill="E1DFDD"/>
    </w:rPr>
  </w:style>
  <w:style w:type="character" w:styleId="CommentReference">
    <w:name w:val="annotation reference"/>
    <w:basedOn w:val="DefaultParagraphFont"/>
    <w:uiPriority w:val="99"/>
    <w:semiHidden/>
    <w:unhideWhenUsed/>
    <w:rsid w:val="00665EF6"/>
    <w:rPr>
      <w:sz w:val="16"/>
      <w:szCs w:val="16"/>
    </w:rPr>
  </w:style>
  <w:style w:type="paragraph" w:styleId="CommentText">
    <w:name w:val="annotation text"/>
    <w:basedOn w:val="Normal"/>
    <w:link w:val="CommentTextChar"/>
    <w:uiPriority w:val="99"/>
    <w:unhideWhenUsed/>
    <w:rsid w:val="00665EF6"/>
    <w:rPr>
      <w:sz w:val="20"/>
      <w:szCs w:val="20"/>
    </w:rPr>
  </w:style>
  <w:style w:type="character" w:customStyle="1" w:styleId="CommentTextChar">
    <w:name w:val="Comment Text Char"/>
    <w:basedOn w:val="DefaultParagraphFont"/>
    <w:link w:val="CommentText"/>
    <w:uiPriority w:val="99"/>
    <w:rsid w:val="00665EF6"/>
    <w:rPr>
      <w:rFonts w:ascii="Arial" w:eastAsia="Calibri" w:hAnsi="Arial" w:cs="Times New Roman"/>
      <w:sz w:val="20"/>
      <w:szCs w:val="20"/>
      <w:u w:val="single"/>
      <w:lang w:val="en-US"/>
    </w:rPr>
  </w:style>
  <w:style w:type="paragraph" w:styleId="CommentSubject">
    <w:name w:val="annotation subject"/>
    <w:basedOn w:val="CommentText"/>
    <w:next w:val="CommentText"/>
    <w:link w:val="CommentSubjectChar"/>
    <w:uiPriority w:val="99"/>
    <w:semiHidden/>
    <w:unhideWhenUsed/>
    <w:rsid w:val="00665EF6"/>
    <w:rPr>
      <w:b/>
      <w:bCs/>
    </w:rPr>
  </w:style>
  <w:style w:type="character" w:customStyle="1" w:styleId="CommentSubjectChar">
    <w:name w:val="Comment Subject Char"/>
    <w:basedOn w:val="CommentTextChar"/>
    <w:link w:val="CommentSubject"/>
    <w:uiPriority w:val="99"/>
    <w:semiHidden/>
    <w:rsid w:val="00665EF6"/>
    <w:rPr>
      <w:rFonts w:ascii="Arial" w:eastAsia="Calibri" w:hAnsi="Arial" w:cs="Times New Roman"/>
      <w:b/>
      <w:bCs/>
      <w:sz w:val="20"/>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arn.archives.sa.gov.au/course/info.php?id=3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AAL.Landscapeboard@s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chives.sa.gov.au/__data/assets/pdf_file/0007/828925/Request-for-Access-Application-For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aturalresources.sa.gov.au/southeast/about-us/our-regions-plan"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dscape.sa.gov.au/saa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627f8f57-0dbe-4c89-a938-0bfba4dd0480" ContentTypeId="0x01010031F550378AD04347932FB3A35AB3895101" PreviousValue="false"/>
</file>

<file path=customXml/item3.xml><?xml version="1.0" encoding="utf-8"?>
<p:properties xmlns:p="http://schemas.microsoft.com/office/2006/metadata/properties" xmlns:xsi="http://www.w3.org/2001/XMLSchema-instance" xmlns:pc="http://schemas.microsoft.com/office/infopath/2007/PartnerControls">
  <documentManagement>
    <Related_x0020_RecFind_x0020_Number xmlns="6f949967-1c9d-4b7f-95fc-57d7f1371051" xsi:nil="true"/>
    <File_x0020_Title xmlns="6f949967-1c9d-4b7f-95fc-57d7f1371051" xsi:nil="true"/>
    <me9c9a9278824599b6bcd9825bcaf228 xmlns="52672b2e-9255-4aae-9780-2648253d66f5">
      <Terms xmlns="http://schemas.microsoft.com/office/infopath/2007/PartnerControls">
        <TermInfo xmlns="http://schemas.microsoft.com/office/infopath/2007/PartnerControls">
          <TermName xmlns="http://schemas.microsoft.com/office/infopath/2007/PartnerControls">June</TermName>
          <TermId xmlns="http://schemas.microsoft.com/office/infopath/2007/PartnerControls">38f8b7d5-3ef8-4dbf-baf3-ed087eb351ec</TermId>
        </TermInfo>
      </Terms>
    </me9c9a9278824599b6bcd9825bcaf228>
    <d0bd12860be34e6ab6943e6fb0727901 xmlns="6f949967-1c9d-4b7f-95fc-57d7f13710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898efdf5-88ec-4918-a6bb-944585df38d6</TermId>
        </TermInfo>
      </Terms>
    </d0bd12860be34e6ab6943e6fb0727901>
    <b718a10635144030b0ed73d25366e07a xmlns="6f949967-1c9d-4b7f-95fc-57d7f1371051">
      <Terms xmlns="http://schemas.microsoft.com/office/infopath/2007/PartnerControls"/>
    </b718a10635144030b0ed73d25366e07a>
    <Meeting_x0020_number xmlns="52672b2e-9255-4aae-9780-2648253d66f5">27</Meeting_x0020_number>
    <nfb36c214510496cb976f096726491b8 xmlns="6f949967-1c9d-4b7f-95fc-57d7f1371051">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ac7a43aa-11fc-46cb-a3f9-ec6652fb420b</TermId>
        </TermInfo>
      </Terms>
    </nfb36c214510496cb976f096726491b8>
    <Year xmlns="52672b2e-9255-4aae-9780-2648253d66f5">2025</Year>
    <HR_x0020_Category_x0020_List xmlns="52672b2e-9255-4aae-9780-2648253d66f5">
      <Value>Supporting Documents</Value>
    </HR_x0020_Category_x0020_List>
    <pa4e4bd58303404488833b01cb4594d4 xmlns="6f949967-1c9d-4b7f-95fc-57d7f1371051">
      <Terms xmlns="http://schemas.microsoft.com/office/infopath/2007/PartnerControls">
        <TermInfo xmlns="http://schemas.microsoft.com/office/infopath/2007/PartnerControls">
          <TermName xmlns="http://schemas.microsoft.com/office/infopath/2007/PartnerControls">iShare Sites:Committees:COM031 SA Arid Lands Landscape Board</TermName>
          <TermId xmlns="http://schemas.microsoft.com/office/infopath/2007/PartnerControls">72bc7d4a-1cd7-428d-a971-0c9903f0f4ae</TermId>
        </TermInfo>
      </Terms>
    </pa4e4bd58303404488833b01cb4594d4>
    <OBS_Solutions_Records_Capture xmlns="a969f9a0-b387-4aa8-89af-28534f3e4a33" xsi:nil="true"/>
    <File_x0020_Status xmlns="6f949967-1c9d-4b7f-95fc-57d7f1371051">Open</File_x0020_Status>
    <TaxCatchAll xmlns="6f949967-1c9d-4b7f-95fc-57d7f1371051">
      <Value>6</Value>
      <Value>26</Value>
      <Value>92</Value>
      <Value>43</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ENV Document" ma:contentTypeID="0x01010031F550378AD04347932FB3A35AB389510100A31DB3C77785F14AAF3CF56835B4D358" ma:contentTypeVersion="25" ma:contentTypeDescription="" ma:contentTypeScope="" ma:versionID="a1a531d63bef955b32746003aa583b2c">
  <xsd:schema xmlns:xsd="http://www.w3.org/2001/XMLSchema" xmlns:xs="http://www.w3.org/2001/XMLSchema" xmlns:p="http://schemas.microsoft.com/office/2006/metadata/properties" xmlns:ns2="6f949967-1c9d-4b7f-95fc-57d7f1371051" xmlns:ns3="52672b2e-9255-4aae-9780-2648253d66f5" xmlns:ns4="a969f9a0-b387-4aa8-89af-28534f3e4a33" targetNamespace="http://schemas.microsoft.com/office/2006/metadata/properties" ma:root="true" ma:fieldsID="64465eae07a5ccffebf837775feee886" ns2:_="" ns3:_="" ns4:_="">
    <xsd:import namespace="6f949967-1c9d-4b7f-95fc-57d7f1371051"/>
    <xsd:import namespace="52672b2e-9255-4aae-9780-2648253d66f5"/>
    <xsd:import namespace="a969f9a0-b387-4aa8-89af-28534f3e4a33"/>
    <xsd:element name="properties">
      <xsd:complexType>
        <xsd:sequence>
          <xsd:element name="documentManagement">
            <xsd:complexType>
              <xsd:all>
                <xsd:element ref="ns3:Year" minOccurs="0"/>
                <xsd:element ref="ns3:Meeting_x0020_number" minOccurs="0"/>
                <xsd:element ref="ns3:HR_x0020_Category_x0020_List" minOccurs="0"/>
                <xsd:element ref="ns2:Related_x0020_RecFind_x0020_Number" minOccurs="0"/>
                <xsd:element ref="ns2:File_x0020_Title" minOccurs="0"/>
                <xsd:element ref="ns2:nfb36c214510496cb976f096726491b8" minOccurs="0"/>
                <xsd:element ref="ns2:d0bd12860be34e6ab6943e6fb0727901" minOccurs="0"/>
                <xsd:element ref="ns2:pa4e4bd58303404488833b01cb4594d4" minOccurs="0"/>
                <xsd:element ref="ns2:b718a10635144030b0ed73d25366e07a" minOccurs="0"/>
                <xsd:element ref="ns2:File_x0020_Status" minOccurs="0"/>
                <xsd:element ref="ns4:OBS_Solutions_Records_Capture" minOccurs="0"/>
                <xsd:element ref="ns2:TaxCatchAll" minOccurs="0"/>
                <xsd:element ref="ns3:me9c9a9278824599b6bcd9825bcaf228"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49967-1c9d-4b7f-95fc-57d7f1371051" elementFormDefault="qualified">
    <xsd:import namespace="http://schemas.microsoft.com/office/2006/documentManagement/types"/>
    <xsd:import namespace="http://schemas.microsoft.com/office/infopath/2007/PartnerControls"/>
    <xsd:element name="Related_x0020_RecFind_x0020_Number" ma:index="11" nillable="true" ma:displayName="Alternate Reference Number" ma:description="This column is used to document alternate user references to the item." ma:internalName="Related_x0020_RecFind_x0020_Number">
      <xsd:simpleType>
        <xsd:restriction base="dms:Text">
          <xsd:maxLength value="255"/>
        </xsd:restriction>
      </xsd:simpleType>
    </xsd:element>
    <xsd:element name="File_x0020_Title" ma:index="12" nillable="true" ma:displayName="File Title" ma:internalName="File_x0020_Title">
      <xsd:simpleType>
        <xsd:restriction base="dms:Text">
          <xsd:maxLength value="255"/>
        </xsd:restriction>
      </xsd:simpleType>
    </xsd:element>
    <xsd:element name="nfb36c214510496cb976f096726491b8" ma:index="13" ma:taxonomy="true" ma:internalName="nfb36c214510496cb976f096726491b8" ma:taxonomyFieldName="DENR_x0020_Classification" ma:displayName="Business Classification Scheme" ma:default="" ma:fieldId="{7fb36c21-4510-496c-b976-f096726491b8}" ma:sspId="627f8f57-0dbe-4c89-a938-0bfba4dd0480" ma:termSetId="9840d9f1-0675-4801-bc08-dc1fae1adce9" ma:anchorId="6ddc7839-79b2-480d-88ef-69bdda00b324" ma:open="false" ma:isKeyword="false">
      <xsd:complexType>
        <xsd:sequence>
          <xsd:element ref="pc:Terms" minOccurs="0" maxOccurs="1"/>
        </xsd:sequence>
      </xsd:complexType>
    </xsd:element>
    <xsd:element name="d0bd12860be34e6ab6943e6fb0727901" ma:index="15" ma:taxonomy="true" ma:internalName="d0bd12860be34e6ab6943e6fb0727901" ma:taxonomyFieldName="DENR_x0020_Security_x0020_Classification" ma:displayName="Information Classification" ma:default="" ma:fieldId="{d0bd1286-0be3-4e6a-b694-3e6fb0727901}" ma:sspId="627f8f57-0dbe-4c89-a938-0bfba4dd0480" ma:termSetId="7fda794d-b442-449e-96ab-1ea61c3691f0" ma:anchorId="00000000-0000-0000-0000-000000000000" ma:open="false" ma:isKeyword="false">
      <xsd:complexType>
        <xsd:sequence>
          <xsd:element ref="pc:Terms" minOccurs="0" maxOccurs="1"/>
        </xsd:sequence>
      </xsd:complexType>
    </xsd:element>
    <xsd:element name="pa4e4bd58303404488833b01cb4594d4" ma:index="17" ma:taxonomy="true" ma:internalName="pa4e4bd58303404488833b01cb4594d4" ma:taxonomyFieldName="DENR_x0020_Originating_x0020_Location" ma:displayName="Originating Location" ma:default="" ma:fieldId="{9a4e4bd5-8303-4044-8883-3b01cb4594d4}" ma:sspId="627f8f57-0dbe-4c89-a938-0bfba4dd0480" ma:termSetId="426e836d-d0be-4fc7-87d3-1f2546b9caa6" ma:anchorId="de261865-6310-4916-9295-88f15ef560d9" ma:open="false" ma:isKeyword="false">
      <xsd:complexType>
        <xsd:sequence>
          <xsd:element ref="pc:Terms" minOccurs="0" maxOccurs="1"/>
        </xsd:sequence>
      </xsd:complexType>
    </xsd:element>
    <xsd:element name="b718a10635144030b0ed73d25366e07a" ma:index="19" nillable="true" ma:taxonomy="true" ma:internalName="b718a10635144030b0ed73d25366e07a" ma:taxonomyFieldName="Tags" ma:displayName="Tags" ma:default="" ma:fieldId="{b718a106-3514-4030-b0ed-73d25366e07a}" ma:taxonomyMulti="true" ma:sspId="627f8f57-0dbe-4c89-a938-0bfba4dd0480" ma:termSetId="921ef486-c96a-42d0-abc4-6870654ea418" ma:anchorId="00000000-0000-0000-0000-000000000000" ma:open="true" ma:isKeyword="false">
      <xsd:complexType>
        <xsd:sequence>
          <xsd:element ref="pc:Terms" minOccurs="0" maxOccurs="1"/>
        </xsd:sequence>
      </xsd:complexType>
    </xsd:element>
    <xsd:element name="File_x0020_Status" ma:index="21" nillable="true" ma:displayName="File Status" ma:default="Open" ma:description="This column is an optional component for agency specific file types. It provides file status (Open, Closed) capabilities on Agency Files" ma:format="Dropdown" ma:hidden="true" ma:internalName="File_x0020_Status" ma:readOnly="false">
      <xsd:simpleType>
        <xsd:restriction base="dms:Choice">
          <xsd:enumeration value="Open"/>
          <xsd:enumeration value="Closed"/>
        </xsd:restriction>
      </xsd:simpleType>
    </xsd:element>
    <xsd:element name="TaxCatchAll" ma:index="23" nillable="true" ma:displayName="Taxonomy Catch All Column" ma:hidden="true" ma:list="{64a30161-ae67-489a-9b3f-359b53153886}" ma:internalName="TaxCatchAll" ma:showField="CatchAllData" ma:web="52672b2e-9255-4aae-9780-2648253d66f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4a30161-ae67-489a-9b3f-359b53153886}" ma:internalName="TaxCatchAllLabel" ma:readOnly="true" ma:showField="CatchAllDataLabel" ma:web="52672b2e-9255-4aae-9780-2648253d6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672b2e-9255-4aae-9780-2648253d66f5" elementFormDefault="qualified">
    <xsd:import namespace="http://schemas.microsoft.com/office/2006/documentManagement/types"/>
    <xsd:import namespace="http://schemas.microsoft.com/office/infopath/2007/PartnerControls"/>
    <xsd:element name="Year" ma:index="4" nillable="true" ma:displayName="Year" ma:format="Dropdown" ma:internalName="Year">
      <xsd:simpleType>
        <xsd:restriction base="dms:Choice">
          <xsd:enumeration value="2018"/>
          <xsd:enumeration value="2019"/>
          <xsd:enumeration value="2020"/>
          <xsd:enumeration value="2021"/>
          <xsd:enumeration value="2022"/>
          <xsd:enumeration value="2023"/>
          <xsd:enumeration value="2024"/>
          <xsd:enumeration value="2025"/>
        </xsd:restriction>
      </xsd:simpleType>
    </xsd:element>
    <xsd:element name="Meeting_x0020_number" ma:index="5" nillable="true" ma:displayName="Meeting number" ma:internalName="Meeting_x0020_number">
      <xsd:simpleType>
        <xsd:restriction base="dms:Text">
          <xsd:maxLength value="255"/>
        </xsd:restriction>
      </xsd:simpleType>
    </xsd:element>
    <xsd:element name="HR_x0020_Category_x0020_List" ma:index="6" nillable="true" ma:displayName="Board Categories" ma:internalName="HR_x0020_Category_x0020_List">
      <xsd:complexType>
        <xsd:complexContent>
          <xsd:extension base="dms:MultiChoice">
            <xsd:sequence>
              <xsd:element name="Value" maxOccurs="unbounded" minOccurs="0" nillable="true">
                <xsd:simpleType>
                  <xsd:restriction base="dms:Choice">
                    <xsd:enumeration value="Action List"/>
                    <xsd:enumeration value="Agenda"/>
                    <xsd:enumeration value="Appendix"/>
                    <xsd:enumeration value="Approval"/>
                    <xsd:enumeration value="Auditor General"/>
                    <xsd:enumeration value="Board"/>
                    <xsd:enumeration value="Claim"/>
                    <xsd:enumeration value="Contacts"/>
                    <xsd:enumeration value="Correspondence"/>
                    <xsd:enumeration value="Data Set"/>
                    <xsd:enumeration value="District Plan"/>
                    <xsd:enumeration value="Form"/>
                    <xsd:enumeration value="Freedom of Information"/>
                    <xsd:enumeration value="Governance"/>
                    <xsd:enumeration value="Legal Advice"/>
                    <xsd:enumeration value="Legislative"/>
                    <xsd:enumeration value="Letter"/>
                    <xsd:enumeration value="Membership"/>
                    <xsd:enumeration value="Minute"/>
                    <xsd:enumeration value="Minutes"/>
                    <xsd:enumeration value="Performance"/>
                    <xsd:enumeration value="Policy"/>
                    <xsd:enumeration value="Procedure"/>
                    <xsd:enumeration value="Report"/>
                    <xsd:enumeration value="Risk"/>
                    <xsd:enumeration value="Supporting Documents"/>
                    <xsd:enumeration value="Template"/>
                    <xsd:enumeration value="Terms of Reference"/>
                  </xsd:restriction>
                </xsd:simpleType>
              </xsd:element>
            </xsd:sequence>
          </xsd:extension>
        </xsd:complexContent>
      </xsd:complexType>
    </xsd:element>
    <xsd:element name="me9c9a9278824599b6bcd9825bcaf228" ma:index="24" nillable="true" ma:taxonomy="true" ma:internalName="me9c9a9278824599b6bcd9825bcaf228" ma:taxonomyFieldName="Month" ma:displayName="Month" ma:readOnly="false" ma:default="" ma:fieldId="{6e9c9a92-7882-4599-b6bc-d9825bcaf228}" ma:sspId="627f8f57-0dbe-4c89-a938-0bfba4dd0480" ma:termSetId="a97abfd4-0990-414d-adf2-7a1b05e44257" ma:anchorId="b4a5ae08-51eb-4ecf-aa59-d919674c3e71"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9f9a0-b387-4aa8-89af-28534f3e4a33" elementFormDefault="qualified">
    <xsd:import namespace="http://schemas.microsoft.com/office/2006/documentManagement/types"/>
    <xsd:import namespace="http://schemas.microsoft.com/office/infopath/2007/PartnerControls"/>
    <xsd:element name="OBS_Solutions_Records_Capture" ma:index="22" nillable="true" ma:displayName="Automatic Declare Record" ma:description="Any Content Type with this field will automatically declare a Record when a major version is published" ma:hidden="true" ma:internalName="OBS_Solutions_Records_Captur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0CE36-0972-42CC-A825-37C95861DEBC}">
  <ds:schemaRefs>
    <ds:schemaRef ds:uri="http://schemas.microsoft.com/sharepoint/events"/>
  </ds:schemaRefs>
</ds:datastoreItem>
</file>

<file path=customXml/itemProps2.xml><?xml version="1.0" encoding="utf-8"?>
<ds:datastoreItem xmlns:ds="http://schemas.openxmlformats.org/officeDocument/2006/customXml" ds:itemID="{A331F4AB-B3F4-4020-BB65-DE1357D73656}">
  <ds:schemaRefs>
    <ds:schemaRef ds:uri="Microsoft.SharePoint.Taxonomy.ContentTypeSync"/>
  </ds:schemaRefs>
</ds:datastoreItem>
</file>

<file path=customXml/itemProps3.xml><?xml version="1.0" encoding="utf-8"?>
<ds:datastoreItem xmlns:ds="http://schemas.openxmlformats.org/officeDocument/2006/customXml" ds:itemID="{96C02F6D-170D-4A5A-833E-6DFA055CB371}">
  <ds:schemaRefs>
    <ds:schemaRef ds:uri="http://schemas.microsoft.com/office/2006/metadata/properties"/>
    <ds:schemaRef ds:uri="http://schemas.microsoft.com/office/infopath/2007/PartnerControls"/>
    <ds:schemaRef ds:uri="6f949967-1c9d-4b7f-95fc-57d7f1371051"/>
    <ds:schemaRef ds:uri="52672b2e-9255-4aae-9780-2648253d66f5"/>
    <ds:schemaRef ds:uri="a969f9a0-b387-4aa8-89af-28534f3e4a33"/>
  </ds:schemaRefs>
</ds:datastoreItem>
</file>

<file path=customXml/itemProps4.xml><?xml version="1.0" encoding="utf-8"?>
<ds:datastoreItem xmlns:ds="http://schemas.openxmlformats.org/officeDocument/2006/customXml" ds:itemID="{74F446D9-800D-45D5-853B-F981F3DD1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49967-1c9d-4b7f-95fc-57d7f1371051"/>
    <ds:schemaRef ds:uri="52672b2e-9255-4aae-9780-2648253d66f5"/>
    <ds:schemaRef ds:uri="a969f9a0-b387-4aa8-89af-28534f3e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DE0F80-0092-4925-9797-767E095AD463}">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4249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Richards</dc:creator>
  <cp:keywords/>
  <dc:description/>
  <cp:lastModifiedBy>Murphy, Michelle (LandscapeSA)</cp:lastModifiedBy>
  <cp:revision>2</cp:revision>
  <dcterms:created xsi:type="dcterms:W3CDTF">2025-07-20T23:07:00Z</dcterms:created>
  <dcterms:modified xsi:type="dcterms:W3CDTF">2025-07-20T23:07:00Z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0x01010031F550378AD04347932FB3A35AB389510100A31DB3C77785F14AAF3CF56835B4D358</vt:lpwstr>
  </property>
  <property fmtid="{D5CDD505-2E9C-101B-9397-08002B2CF9AE}" pid="3" name="DENR Originating Location">
    <vt:lpwstr>6;#iShare Sites:Committees:COM031 SA Arid Lands Landscape Board|72bc7d4a-1cd7-428d-a971-0c9903f0f4ae</vt:lpwstr>
  </property>
  <property fmtid="{D5CDD505-2E9C-101B-9397-08002B2CF9AE}" pid="4" name="DENR Classification">
    <vt:lpwstr>43;#Committees|ac7a43aa-11fc-46cb-a3f9-ec6652fb420b</vt:lpwstr>
  </property>
  <property fmtid="{D5CDD505-2E9C-101B-9397-08002B2CF9AE}" pid="5" name="DENR Security Classification">
    <vt:lpwstr>92;#OFFICIAL|898efdf5-88ec-4918-a6bb-944585df38d6</vt:lpwstr>
  </property>
  <property fmtid="{D5CDD505-2E9C-101B-9397-08002B2CF9AE}" pid="6" name="Month">
    <vt:lpwstr>26;#June|38f8b7d5-3ef8-4dbf-baf3-ed087eb351ec</vt:lpwstr>
  </property>
  <property fmtid="{D5CDD505-2E9C-101B-9397-08002B2CF9AE}" pid="7" name="Tags">
    <vt:lpwstr/>
  </property>
  <property fmtid="{D5CDD505-2E9C-101B-9397-08002B2CF9AE}" pid="8" name="ClassificationContentMarkingHeaderShapeIds">
    <vt:lpwstr>1f182fba,66357acb,7f597aaf</vt:lpwstr>
  </property>
  <property fmtid="{D5CDD505-2E9C-101B-9397-08002B2CF9AE}" pid="9" name="ClassificationContentMarkingHeaderFontProps">
    <vt:lpwstr>#a80000,12,Arial</vt:lpwstr>
  </property>
  <property fmtid="{D5CDD505-2E9C-101B-9397-08002B2CF9AE}" pid="10" name="ClassificationContentMarkingHeaderText">
    <vt:lpwstr>OFFICIAL</vt:lpwstr>
  </property>
  <property fmtid="{D5CDD505-2E9C-101B-9397-08002B2CF9AE}" pid="11" name="ClassificationContentMarkingFooterShapeIds">
    <vt:lpwstr>2232f000,5ae1076b,664bc077</vt:lpwstr>
  </property>
  <property fmtid="{D5CDD505-2E9C-101B-9397-08002B2CF9AE}" pid="12" name="ClassificationContentMarkingFooterFontProps">
    <vt:lpwstr>#a80000,12,arial</vt:lpwstr>
  </property>
  <property fmtid="{D5CDD505-2E9C-101B-9397-08002B2CF9AE}" pid="13" name="ClassificationContentMarkingFooterText">
    <vt:lpwstr>OFFICIAL </vt:lpwstr>
  </property>
</Properties>
</file>