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2657" w14:textId="77777777" w:rsidR="00002269" w:rsidRPr="0036082B" w:rsidRDefault="00002269" w:rsidP="0036082B">
      <w:pPr>
        <w:pStyle w:val="Heading2"/>
      </w:pPr>
      <w:r w:rsidRPr="0036082B">
        <w:t>Details</w:t>
      </w:r>
    </w:p>
    <w:p w14:paraId="3B198D1B" w14:textId="77777777" w:rsidR="003D5C75" w:rsidRDefault="00002269" w:rsidP="008071F5">
      <w:pPr>
        <w:pStyle w:val="Default"/>
        <w:jc w:val="both"/>
      </w:pPr>
      <w:r w:rsidRPr="0036082B">
        <w:t xml:space="preserve">The </w:t>
      </w:r>
      <w:r w:rsidR="008B0D10" w:rsidRPr="0036082B">
        <w:t xml:space="preserve">South Australian Heritage </w:t>
      </w:r>
      <w:r w:rsidRPr="0036082B">
        <w:t>Council</w:t>
      </w:r>
      <w:r w:rsidR="008B0D10" w:rsidRPr="0036082B">
        <w:t xml:space="preserve"> (</w:t>
      </w:r>
      <w:r w:rsidR="002F3F93" w:rsidRPr="0036082B">
        <w:t>the Council</w:t>
      </w:r>
      <w:r w:rsidR="008B0D10" w:rsidRPr="0036082B">
        <w:t>)</w:t>
      </w:r>
      <w:r w:rsidRPr="0036082B">
        <w:t xml:space="preserve"> is an independent </w:t>
      </w:r>
      <w:r w:rsidR="00224853" w:rsidRPr="0036082B">
        <w:t>decision</w:t>
      </w:r>
      <w:r w:rsidR="002F3F93" w:rsidRPr="0036082B">
        <w:t>-</w:t>
      </w:r>
      <w:r w:rsidR="00224853" w:rsidRPr="0036082B">
        <w:t xml:space="preserve">making </w:t>
      </w:r>
      <w:r w:rsidRPr="0036082B">
        <w:t xml:space="preserve">body established under the </w:t>
      </w:r>
      <w:r w:rsidRPr="0036082B">
        <w:rPr>
          <w:i/>
        </w:rPr>
        <w:t>Heritage Places Act 1993</w:t>
      </w:r>
      <w:r w:rsidR="002F3F93" w:rsidRPr="0036082B">
        <w:t xml:space="preserve"> (the Act)</w:t>
      </w:r>
      <w:r w:rsidRPr="0036082B">
        <w:t xml:space="preserve">. </w:t>
      </w:r>
    </w:p>
    <w:p w14:paraId="685304C7" w14:textId="5A4BB432" w:rsidR="003D5C75" w:rsidRDefault="003D5C75" w:rsidP="008071F5">
      <w:pPr>
        <w:pStyle w:val="Default"/>
        <w:jc w:val="both"/>
      </w:pPr>
      <w:r w:rsidRPr="0036082B">
        <w:t>The Council has an advocacy role around the protection and promotion of our State Heritage Places</w:t>
      </w:r>
      <w:r w:rsidR="00782755">
        <w:t>, State Heritage</w:t>
      </w:r>
      <w:r w:rsidR="00F83BA1">
        <w:t xml:space="preserve"> </w:t>
      </w:r>
      <w:r w:rsidRPr="0036082B">
        <w:t>Areas</w:t>
      </w:r>
      <w:r w:rsidR="00782755">
        <w:t xml:space="preserve"> and State Heritage Objects</w:t>
      </w:r>
      <w:r w:rsidRPr="0036082B">
        <w:t>, including strategic advice on heritage matters to the Minister.</w:t>
      </w:r>
    </w:p>
    <w:p w14:paraId="7E08D495" w14:textId="0EE040FE" w:rsidR="00E42590" w:rsidRPr="0036082B" w:rsidRDefault="008071F5" w:rsidP="008071F5">
      <w:pPr>
        <w:pStyle w:val="Default"/>
        <w:jc w:val="both"/>
      </w:pPr>
      <w:r>
        <w:t>The Council’s</w:t>
      </w:r>
      <w:r w:rsidR="007E6D00" w:rsidRPr="0036082B">
        <w:t xml:space="preserve"> </w:t>
      </w:r>
      <w:r w:rsidR="003D5C75">
        <w:t xml:space="preserve">main operational </w:t>
      </w:r>
      <w:r w:rsidR="00224853" w:rsidRPr="0036082B">
        <w:t xml:space="preserve">role </w:t>
      </w:r>
      <w:r w:rsidR="008B0D10" w:rsidRPr="0036082B">
        <w:t xml:space="preserve">is to </w:t>
      </w:r>
      <w:r w:rsidR="0007454D">
        <w:t>identify, protect and promote</w:t>
      </w:r>
      <w:r w:rsidR="008B0D10" w:rsidRPr="0036082B">
        <w:t xml:space="preserve"> </w:t>
      </w:r>
      <w:r w:rsidR="0007454D">
        <w:t xml:space="preserve">South Australia’s </w:t>
      </w:r>
      <w:r w:rsidR="008B0D10" w:rsidRPr="0036082B">
        <w:t>State Heritage Places</w:t>
      </w:r>
      <w:r w:rsidR="007E6D00" w:rsidRPr="0036082B">
        <w:t xml:space="preserve"> and maintain the SA Heritage Register. </w:t>
      </w:r>
      <w:r w:rsidR="008B0D10" w:rsidRPr="0036082B">
        <w:t>The Council considers assessment reports prepared by Heritage S</w:t>
      </w:r>
      <w:r w:rsidR="002F3F93" w:rsidRPr="0036082B">
        <w:t>outh Australia</w:t>
      </w:r>
      <w:r w:rsidR="008B0D10" w:rsidRPr="0036082B">
        <w:t xml:space="preserve"> </w:t>
      </w:r>
      <w:r w:rsidR="00CA7AB8">
        <w:t>in the Department for Environment and Water</w:t>
      </w:r>
      <w:r w:rsidR="0027609F">
        <w:t>.</w:t>
      </w:r>
      <w:r w:rsidR="00265EC1">
        <w:t xml:space="preserve"> </w:t>
      </w:r>
      <w:r w:rsidR="008B0D10" w:rsidRPr="0036082B">
        <w:t xml:space="preserve">If </w:t>
      </w:r>
      <w:r w:rsidR="002F3F93" w:rsidRPr="0036082B">
        <w:t>a Place or Object meet</w:t>
      </w:r>
      <w:r w:rsidR="0027609F">
        <w:t>s</w:t>
      </w:r>
      <w:r w:rsidR="002F3F93" w:rsidRPr="0036082B">
        <w:t xml:space="preserve"> the </w:t>
      </w:r>
      <w:r w:rsidR="0027609F">
        <w:t xml:space="preserve">s16 </w:t>
      </w:r>
      <w:r w:rsidR="002F3F93" w:rsidRPr="0036082B">
        <w:t>criteria</w:t>
      </w:r>
      <w:r w:rsidR="008B0D10" w:rsidRPr="0036082B">
        <w:t xml:space="preserve">, </w:t>
      </w:r>
      <w:r w:rsidR="002F3F93" w:rsidRPr="0036082B">
        <w:t xml:space="preserve">the Council makes a </w:t>
      </w:r>
      <w:r w:rsidR="008B0D10" w:rsidRPr="0036082B">
        <w:t>provisional ent</w:t>
      </w:r>
      <w:r w:rsidR="002F3F93" w:rsidRPr="0036082B">
        <w:t xml:space="preserve">ry </w:t>
      </w:r>
      <w:r w:rsidR="008B0D10" w:rsidRPr="0036082B">
        <w:t>in the S</w:t>
      </w:r>
      <w:r w:rsidR="002F3F93" w:rsidRPr="0036082B">
        <w:t xml:space="preserve">outh Australian </w:t>
      </w:r>
      <w:r w:rsidR="008B0D10" w:rsidRPr="0036082B">
        <w:t xml:space="preserve">Heritage Register </w:t>
      </w:r>
      <w:r w:rsidR="002F3F93" w:rsidRPr="0036082B">
        <w:t xml:space="preserve">(the Register) and commences </w:t>
      </w:r>
      <w:r w:rsidR="008B0D10" w:rsidRPr="0036082B">
        <w:t>three</w:t>
      </w:r>
      <w:r w:rsidR="002F3F93" w:rsidRPr="0036082B">
        <w:t xml:space="preserve"> </w:t>
      </w:r>
      <w:r w:rsidR="008B0D10" w:rsidRPr="0036082B">
        <w:t>month</w:t>
      </w:r>
      <w:r w:rsidR="002F3F93" w:rsidRPr="0036082B">
        <w:t>s</w:t>
      </w:r>
      <w:r w:rsidR="008B0D10" w:rsidRPr="0036082B">
        <w:t xml:space="preserve"> </w:t>
      </w:r>
      <w:r w:rsidR="00CA7AB8">
        <w:t xml:space="preserve">of </w:t>
      </w:r>
      <w:r w:rsidR="008B0D10" w:rsidRPr="0036082B">
        <w:t>public consultation</w:t>
      </w:r>
      <w:r w:rsidR="00F83BA1" w:rsidRPr="0036082B">
        <w:t xml:space="preserve">. </w:t>
      </w:r>
      <w:r w:rsidR="008B0D10" w:rsidRPr="0036082B">
        <w:t xml:space="preserve">After considering </w:t>
      </w:r>
      <w:r w:rsidR="00F12043" w:rsidRPr="0036082B">
        <w:t>community</w:t>
      </w:r>
      <w:r w:rsidR="00265EC1">
        <w:t xml:space="preserve"> </w:t>
      </w:r>
      <w:r w:rsidR="002F3F93" w:rsidRPr="0036082B">
        <w:t xml:space="preserve">/ </w:t>
      </w:r>
      <w:r w:rsidR="00F12043" w:rsidRPr="0036082B">
        <w:t xml:space="preserve">owner </w:t>
      </w:r>
      <w:r w:rsidR="002F3F93" w:rsidRPr="0036082B">
        <w:t>submissions</w:t>
      </w:r>
      <w:r w:rsidR="008B0D10" w:rsidRPr="0036082B">
        <w:t xml:space="preserve">, </w:t>
      </w:r>
      <w:r w:rsidR="002F3F93" w:rsidRPr="0036082B">
        <w:t xml:space="preserve">the </w:t>
      </w:r>
      <w:r w:rsidR="008B0D10" w:rsidRPr="0036082B">
        <w:t xml:space="preserve">Council will then determine if the Place or Object should </w:t>
      </w:r>
      <w:proofErr w:type="gramStart"/>
      <w:r w:rsidR="008B0D10" w:rsidRPr="0036082B">
        <w:t>be confirmed</w:t>
      </w:r>
      <w:proofErr w:type="gramEnd"/>
      <w:r w:rsidR="008B0D10" w:rsidRPr="0036082B">
        <w:t xml:space="preserve"> in the Register. The </w:t>
      </w:r>
      <w:r w:rsidR="002F3F93" w:rsidRPr="0036082B">
        <w:t xml:space="preserve">Council can </w:t>
      </w:r>
      <w:r w:rsidR="00224853" w:rsidRPr="0036082B">
        <w:t xml:space="preserve">also consider </w:t>
      </w:r>
      <w:r w:rsidR="002F3F93" w:rsidRPr="0036082B">
        <w:t xml:space="preserve">nominations for </w:t>
      </w:r>
      <w:r w:rsidR="00224853" w:rsidRPr="0036082B">
        <w:t>State Heritage Area</w:t>
      </w:r>
      <w:r w:rsidR="002F3F93" w:rsidRPr="0036082B">
        <w:t xml:space="preserve">s </w:t>
      </w:r>
      <w:r w:rsidR="00224853" w:rsidRPr="0036082B">
        <w:t>for referral to the Minister for Planning</w:t>
      </w:r>
      <w:r w:rsidR="002F3F93" w:rsidRPr="0036082B">
        <w:t xml:space="preserve"> for designation</w:t>
      </w:r>
      <w:r w:rsidR="00224853" w:rsidRPr="0036082B">
        <w:t xml:space="preserve">. </w:t>
      </w:r>
    </w:p>
    <w:p w14:paraId="33D0576F" w14:textId="77777777" w:rsidR="00002269" w:rsidRDefault="00002269" w:rsidP="0036082B">
      <w:pPr>
        <w:pStyle w:val="Heading2"/>
      </w:pPr>
      <w:r>
        <w:t>Eligibility</w:t>
      </w:r>
    </w:p>
    <w:p w14:paraId="5AB7082D" w14:textId="1132AF29" w:rsidR="00E42590" w:rsidRDefault="00224853" w:rsidP="0036082B">
      <w:pPr>
        <w:pStyle w:val="Default"/>
      </w:pPr>
      <w:r>
        <w:t>Appointments to the S</w:t>
      </w:r>
      <w:r w:rsidR="002F3F93">
        <w:t>outh Australian</w:t>
      </w:r>
      <w:r w:rsidR="0007454D">
        <w:t xml:space="preserve"> Heritage Council are skills</w:t>
      </w:r>
      <w:r>
        <w:t xml:space="preserve"> based. </w:t>
      </w:r>
      <w:r w:rsidR="0068024E">
        <w:t>T</w:t>
      </w:r>
      <w:r w:rsidR="00E42590">
        <w:t>he Council is</w:t>
      </w:r>
      <w:r w:rsidR="0068024E">
        <w:t xml:space="preserve"> currently</w:t>
      </w:r>
      <w:r w:rsidR="001B25EA">
        <w:t xml:space="preserve"> seeking up to </w:t>
      </w:r>
      <w:r w:rsidR="003D5C75">
        <w:t xml:space="preserve">four </w:t>
      </w:r>
      <w:r w:rsidR="008B0D10">
        <w:t>new appointments.</w:t>
      </w:r>
    </w:p>
    <w:p w14:paraId="3AC191CC" w14:textId="02299693" w:rsidR="00E42590" w:rsidRDefault="008B0D10" w:rsidP="0036082B">
      <w:pPr>
        <w:pStyle w:val="Default"/>
      </w:pPr>
      <w:r>
        <w:t xml:space="preserve">Skills sought </w:t>
      </w:r>
      <w:r w:rsidR="00F83BA1">
        <w:t>are</w:t>
      </w:r>
      <w:r w:rsidR="00002269">
        <w:t xml:space="preserve"> history, archaeology, architecture, the natural sciences, heritage conservation, public administration, urban and regional </w:t>
      </w:r>
      <w:proofErr w:type="gramStart"/>
      <w:r w:rsidR="00002269">
        <w:t>planning</w:t>
      </w:r>
      <w:proofErr w:type="gramEnd"/>
      <w:r w:rsidR="00002269">
        <w:t xml:space="preserve"> or property development (or any combination of 2 or more of these fields) or some other relevant field. </w:t>
      </w:r>
    </w:p>
    <w:p w14:paraId="2F0304B8" w14:textId="50A52EAC" w:rsidR="00E42590" w:rsidRDefault="004E14B3" w:rsidP="0036082B">
      <w:pPr>
        <w:pStyle w:val="Default"/>
      </w:pPr>
      <w:r>
        <w:t xml:space="preserve">As </w:t>
      </w:r>
      <w:proofErr w:type="gramStart"/>
      <w:r>
        <w:t>some</w:t>
      </w:r>
      <w:proofErr w:type="gramEnd"/>
      <w:r>
        <w:t xml:space="preserve"> Council business is conducted electronically there is a requirement to hold</w:t>
      </w:r>
      <w:r w:rsidR="00002269">
        <w:t xml:space="preserve"> an email account </w:t>
      </w:r>
      <w:r w:rsidR="00553907">
        <w:t xml:space="preserve">and access to </w:t>
      </w:r>
      <w:r>
        <w:t xml:space="preserve">the </w:t>
      </w:r>
      <w:r w:rsidR="00553907">
        <w:t>Microsoft Teams</w:t>
      </w:r>
      <w:r>
        <w:t xml:space="preserve"> platform</w:t>
      </w:r>
      <w:r w:rsidR="00002269">
        <w:t>.</w:t>
      </w:r>
    </w:p>
    <w:p w14:paraId="395574F2" w14:textId="6178C18B" w:rsidR="003D5C75" w:rsidRDefault="003D5C75" w:rsidP="0036082B">
      <w:pPr>
        <w:pStyle w:val="Default"/>
      </w:pPr>
      <w:r>
        <w:t xml:space="preserve">Current members are eligible to reapply. </w:t>
      </w:r>
    </w:p>
    <w:p w14:paraId="21D8D6DF" w14:textId="77777777" w:rsidR="00002269" w:rsidRDefault="00002269" w:rsidP="0036082B">
      <w:pPr>
        <w:pStyle w:val="Heading2"/>
      </w:pPr>
      <w:r>
        <w:t xml:space="preserve">Before you </w:t>
      </w:r>
      <w:r w:rsidRPr="0036082B">
        <w:t>begin</w:t>
      </w:r>
    </w:p>
    <w:p w14:paraId="16B7DC31" w14:textId="77777777" w:rsidR="00002269" w:rsidRPr="00060F8C" w:rsidRDefault="00002269" w:rsidP="008809A4">
      <w:pPr>
        <w:pStyle w:val="Default"/>
        <w:rPr>
          <w:b/>
          <w:bCs/>
        </w:rPr>
      </w:pPr>
      <w:r w:rsidRPr="00060F8C">
        <w:rPr>
          <w:b/>
          <w:bCs/>
        </w:rPr>
        <w:t>You will need</w:t>
      </w:r>
      <w:r w:rsidR="00224853" w:rsidRPr="00060F8C">
        <w:rPr>
          <w:b/>
          <w:bCs/>
        </w:rPr>
        <w:t xml:space="preserve"> to</w:t>
      </w:r>
      <w:r w:rsidRPr="00060F8C">
        <w:rPr>
          <w:b/>
          <w:bCs/>
        </w:rPr>
        <w:t>:</w:t>
      </w:r>
    </w:p>
    <w:p w14:paraId="2686F99A" w14:textId="421A7FEE" w:rsidR="00002269" w:rsidRPr="0036082B" w:rsidRDefault="008B0D10" w:rsidP="0036082B">
      <w:pPr>
        <w:pStyle w:val="Bullet"/>
      </w:pPr>
      <w:r w:rsidRPr="0036082B">
        <w:t xml:space="preserve">Demonstrate </w:t>
      </w:r>
      <w:r w:rsidR="004E14B3">
        <w:t xml:space="preserve">relevant </w:t>
      </w:r>
      <w:r w:rsidRPr="0036082B">
        <w:t>skill</w:t>
      </w:r>
      <w:r w:rsidR="004E14B3">
        <w:t>s as well as</w:t>
      </w:r>
      <w:r w:rsidRPr="0036082B">
        <w:t xml:space="preserve"> board and committee </w:t>
      </w:r>
      <w:proofErr w:type="gramStart"/>
      <w:r w:rsidRPr="0036082B">
        <w:t>experience</w:t>
      </w:r>
      <w:proofErr w:type="gramEnd"/>
    </w:p>
    <w:p w14:paraId="23224C75" w14:textId="77777777" w:rsidR="00002269" w:rsidRPr="0036082B" w:rsidRDefault="00002269" w:rsidP="0036082B">
      <w:pPr>
        <w:pStyle w:val="Bullet"/>
      </w:pPr>
      <w:r w:rsidRPr="0036082B">
        <w:t>A</w:t>
      </w:r>
      <w:r w:rsidR="00224853" w:rsidRPr="0036082B">
        <w:t>ttach a</w:t>
      </w:r>
      <w:r w:rsidRPr="0036082B">
        <w:t xml:space="preserve"> copy of your resume or </w:t>
      </w:r>
      <w:proofErr w:type="gramStart"/>
      <w:r w:rsidRPr="0036082B">
        <w:t>curriculum vitae</w:t>
      </w:r>
      <w:proofErr w:type="gramEnd"/>
      <w:r w:rsidR="00224853" w:rsidRPr="0036082B">
        <w:t>,</w:t>
      </w:r>
      <w:r w:rsidRPr="0036082B">
        <w:t xml:space="preserve"> which details any memberships or qualifications relevant to the work of the Council.</w:t>
      </w:r>
    </w:p>
    <w:p w14:paraId="75DBF13A" w14:textId="7C2A64FE" w:rsidR="00E42590" w:rsidRPr="0036082B" w:rsidRDefault="00002269" w:rsidP="0036082B">
      <w:pPr>
        <w:pStyle w:val="Bullet"/>
      </w:pPr>
      <w:r w:rsidRPr="0036082B">
        <w:t xml:space="preserve">Names and contact details of </w:t>
      </w:r>
      <w:r w:rsidR="00224853" w:rsidRPr="0036082B">
        <w:t>two</w:t>
      </w:r>
      <w:r w:rsidR="00F83BA1">
        <w:t xml:space="preserve"> </w:t>
      </w:r>
      <w:r w:rsidR="00224853" w:rsidRPr="0036082B">
        <w:t>(</w:t>
      </w:r>
      <w:r w:rsidRPr="0036082B">
        <w:t>2</w:t>
      </w:r>
      <w:r w:rsidR="00224853" w:rsidRPr="0036082B">
        <w:t>)</w:t>
      </w:r>
      <w:r w:rsidRPr="0036082B">
        <w:t xml:space="preserve"> </w:t>
      </w:r>
      <w:r w:rsidR="00F83BA1">
        <w:t>professional</w:t>
      </w:r>
      <w:r w:rsidR="00F83BA1" w:rsidRPr="0036082B">
        <w:t xml:space="preserve"> </w:t>
      </w:r>
      <w:r w:rsidRPr="0036082B">
        <w:t>referees.</w:t>
      </w:r>
    </w:p>
    <w:p w14:paraId="11C23E47" w14:textId="77777777" w:rsidR="00002269" w:rsidRDefault="00002269" w:rsidP="0036082B">
      <w:pPr>
        <w:pStyle w:val="Heading2"/>
      </w:pPr>
      <w:r>
        <w:t xml:space="preserve">Application </w:t>
      </w:r>
      <w:proofErr w:type="gramStart"/>
      <w:r>
        <w:t>time period</w:t>
      </w:r>
      <w:proofErr w:type="gramEnd"/>
    </w:p>
    <w:p w14:paraId="63DBD52D" w14:textId="1D3ECF69" w:rsidR="00E42590" w:rsidRPr="00060F8C" w:rsidRDefault="00002269" w:rsidP="0036082B">
      <w:pPr>
        <w:pStyle w:val="Default"/>
        <w:rPr>
          <w:b/>
          <w:bCs/>
        </w:rPr>
      </w:pPr>
      <w:r>
        <w:t>Appl</w:t>
      </w:r>
      <w:r w:rsidR="00137A7D">
        <w:t xml:space="preserve">ications open on: </w:t>
      </w:r>
      <w:r w:rsidR="00EE0816" w:rsidRPr="00060F8C">
        <w:rPr>
          <w:b/>
          <w:bCs/>
        </w:rPr>
        <w:t xml:space="preserve">Saturday </w:t>
      </w:r>
      <w:r w:rsidR="00D912AF">
        <w:rPr>
          <w:b/>
          <w:bCs/>
        </w:rPr>
        <w:t>18 October 2025</w:t>
      </w:r>
      <w:r w:rsidR="001B25EA">
        <w:rPr>
          <w:b/>
          <w:bCs/>
        </w:rPr>
        <w:t xml:space="preserve"> and close at</w:t>
      </w:r>
      <w:r w:rsidR="00EE0816" w:rsidRPr="00060F8C">
        <w:rPr>
          <w:b/>
          <w:bCs/>
        </w:rPr>
        <w:t xml:space="preserve"> 5pm Friday </w:t>
      </w:r>
      <w:r w:rsidR="00D912AF">
        <w:rPr>
          <w:b/>
          <w:bCs/>
        </w:rPr>
        <w:t>31 October</w:t>
      </w:r>
      <w:r w:rsidR="001B25EA">
        <w:rPr>
          <w:b/>
          <w:bCs/>
        </w:rPr>
        <w:t xml:space="preserve"> 202</w:t>
      </w:r>
      <w:r w:rsidR="00D912AF">
        <w:rPr>
          <w:b/>
          <w:bCs/>
        </w:rPr>
        <w:t>5</w:t>
      </w:r>
      <w:r w:rsidRPr="00060F8C">
        <w:rPr>
          <w:b/>
          <w:bCs/>
        </w:rPr>
        <w:t>.</w:t>
      </w:r>
    </w:p>
    <w:p w14:paraId="038DFFB6" w14:textId="77777777" w:rsidR="00002269" w:rsidRDefault="00002269" w:rsidP="0036082B">
      <w:pPr>
        <w:pStyle w:val="Heading2"/>
      </w:pPr>
      <w:r w:rsidRPr="0036082B">
        <w:lastRenderedPageBreak/>
        <w:t>Remuneration</w:t>
      </w:r>
    </w:p>
    <w:p w14:paraId="79978CDB" w14:textId="4B94ABF8" w:rsidR="00E42590" w:rsidRPr="00F12043" w:rsidRDefault="00002269" w:rsidP="0036082B">
      <w:pPr>
        <w:pStyle w:val="Default"/>
      </w:pPr>
      <w:r>
        <w:t xml:space="preserve">Council members </w:t>
      </w:r>
      <w:proofErr w:type="gramStart"/>
      <w:r>
        <w:t>are entitled</w:t>
      </w:r>
      <w:proofErr w:type="gramEnd"/>
      <w:r>
        <w:t xml:space="preserve"> to </w:t>
      </w:r>
      <w:r w:rsidR="00553907">
        <w:t>sitting fee payments</w:t>
      </w:r>
      <w:r w:rsidR="00224853" w:rsidRPr="0036082B">
        <w:t xml:space="preserve"> and approved out of session payments where applicable</w:t>
      </w:r>
      <w:r w:rsidR="00553907" w:rsidRPr="0036082B">
        <w:t xml:space="preserve">. </w:t>
      </w:r>
      <w:r w:rsidR="008E6E2E">
        <w:br/>
      </w:r>
      <w:r w:rsidR="00553907" w:rsidRPr="0036082B">
        <w:t>P</w:t>
      </w:r>
      <w:r w:rsidRPr="0036082B">
        <w:t xml:space="preserve">lease note that Government employees </w:t>
      </w:r>
      <w:proofErr w:type="gramStart"/>
      <w:r w:rsidRPr="0036082B">
        <w:t>are not entitled</w:t>
      </w:r>
      <w:proofErr w:type="gramEnd"/>
      <w:r w:rsidRPr="0036082B">
        <w:t xml:space="preserve"> to be paid for board membership without the specific approval of the CE, DPC, and the support</w:t>
      </w:r>
      <w:r>
        <w:t xml:space="preserve"> of the responsible Minister. </w:t>
      </w:r>
    </w:p>
    <w:p w14:paraId="4603A00D" w14:textId="77777777" w:rsidR="00002269" w:rsidRPr="0036082B" w:rsidRDefault="00002269" w:rsidP="0036082B">
      <w:pPr>
        <w:pStyle w:val="Heading2"/>
      </w:pPr>
      <w:r w:rsidRPr="0036082B">
        <w:t>How to apply</w:t>
      </w:r>
    </w:p>
    <w:p w14:paraId="73A1AB3D" w14:textId="68E32A32" w:rsidR="00F83BA1" w:rsidRDefault="00002269" w:rsidP="0036082B">
      <w:pPr>
        <w:pStyle w:val="Default"/>
      </w:pPr>
      <w:r>
        <w:t>Please p</w:t>
      </w:r>
      <w:r w:rsidR="000171FD">
        <w:t xml:space="preserve">repare your application on the form </w:t>
      </w:r>
      <w:r w:rsidR="00E42590">
        <w:t>below</w:t>
      </w:r>
      <w:r w:rsidR="000171FD">
        <w:t>.</w:t>
      </w:r>
    </w:p>
    <w:p w14:paraId="25283FFD" w14:textId="77777777" w:rsidR="00002269" w:rsidRPr="008809A4" w:rsidRDefault="00002269" w:rsidP="0036082B">
      <w:pPr>
        <w:pStyle w:val="Default"/>
        <w:rPr>
          <w:rStyle w:val="Hyperlink"/>
          <w:b/>
          <w:color w:val="000000"/>
          <w:u w:val="none"/>
        </w:rPr>
      </w:pPr>
      <w:r w:rsidRPr="008809A4">
        <w:rPr>
          <w:b/>
        </w:rPr>
        <w:t xml:space="preserve">Applications to </w:t>
      </w:r>
      <w:proofErr w:type="gramStart"/>
      <w:r w:rsidRPr="008809A4">
        <w:rPr>
          <w:b/>
        </w:rPr>
        <w:t>be provided</w:t>
      </w:r>
      <w:proofErr w:type="gramEnd"/>
      <w:r w:rsidRPr="008809A4">
        <w:rPr>
          <w:b/>
        </w:rPr>
        <w:t xml:space="preserve"> via email to </w:t>
      </w:r>
      <w:hyperlink r:id="rId12" w:history="1">
        <w:r w:rsidR="00553907" w:rsidRPr="008809A4">
          <w:rPr>
            <w:rStyle w:val="Hyperlink"/>
            <w:b/>
            <w:color w:val="000000"/>
            <w:u w:val="none"/>
          </w:rPr>
          <w:t>DEWHeritage@sa.gov.au</w:t>
        </w:r>
      </w:hyperlink>
      <w:r w:rsidRPr="008809A4">
        <w:rPr>
          <w:rStyle w:val="Hyperlink"/>
          <w:b/>
          <w:color w:val="000000"/>
          <w:u w:val="none"/>
        </w:rPr>
        <w:t xml:space="preserve"> or via post:</w:t>
      </w:r>
    </w:p>
    <w:p w14:paraId="2F27FE7A" w14:textId="6228D54F" w:rsidR="00D912AF" w:rsidRPr="0036082B" w:rsidRDefault="00265EC1" w:rsidP="0036082B">
      <w:pPr>
        <w:pStyle w:val="Default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 xml:space="preserve">Board and Policy </w:t>
      </w:r>
      <w:r w:rsidR="00002269" w:rsidRPr="0036082B">
        <w:rPr>
          <w:rStyle w:val="Hyperlink"/>
          <w:color w:val="000000"/>
          <w:u w:val="none"/>
        </w:rPr>
        <w:t>Officer, South Australian Heritage Council</w:t>
      </w:r>
      <w:r w:rsidR="0036082B">
        <w:rPr>
          <w:rStyle w:val="Hyperlink"/>
          <w:color w:val="000000"/>
          <w:u w:val="none"/>
        </w:rPr>
        <w:br/>
      </w:r>
      <w:r w:rsidR="00137A7D" w:rsidRPr="0036082B">
        <w:rPr>
          <w:rStyle w:val="Hyperlink"/>
          <w:color w:val="000000"/>
          <w:u w:val="none"/>
        </w:rPr>
        <w:t>Heritage South Australia</w:t>
      </w:r>
      <w:r w:rsidR="0036082B">
        <w:rPr>
          <w:rStyle w:val="Hyperlink"/>
          <w:color w:val="000000"/>
          <w:u w:val="none"/>
        </w:rPr>
        <w:br/>
      </w:r>
      <w:r w:rsidR="00002269" w:rsidRPr="0036082B">
        <w:rPr>
          <w:rStyle w:val="Hyperlink"/>
          <w:color w:val="000000"/>
          <w:u w:val="none"/>
        </w:rPr>
        <w:t xml:space="preserve">Department </w:t>
      </w:r>
      <w:r w:rsidR="00137A7D" w:rsidRPr="0036082B">
        <w:rPr>
          <w:rStyle w:val="Hyperlink"/>
          <w:color w:val="000000"/>
          <w:u w:val="none"/>
        </w:rPr>
        <w:t>for Environment and Water</w:t>
      </w:r>
      <w:r w:rsidR="0036082B">
        <w:rPr>
          <w:rStyle w:val="Hyperlink"/>
          <w:color w:val="000000"/>
          <w:u w:val="none"/>
        </w:rPr>
        <w:br/>
      </w:r>
      <w:r w:rsidR="00002269" w:rsidRPr="0036082B">
        <w:rPr>
          <w:rStyle w:val="Hyperlink"/>
          <w:color w:val="000000"/>
          <w:u w:val="none"/>
        </w:rPr>
        <w:t>GPO Box 1047</w:t>
      </w:r>
      <w:r w:rsidR="0036082B">
        <w:rPr>
          <w:rStyle w:val="Hyperlink"/>
          <w:color w:val="000000"/>
          <w:u w:val="none"/>
        </w:rPr>
        <w:br/>
      </w:r>
      <w:r w:rsidR="00002269" w:rsidRPr="0036082B">
        <w:rPr>
          <w:rStyle w:val="Hyperlink"/>
          <w:color w:val="000000"/>
          <w:u w:val="none"/>
        </w:rPr>
        <w:t>ADELAIDE SA 5001</w:t>
      </w:r>
    </w:p>
    <w:p w14:paraId="1F97C9E5" w14:textId="0C3A3351" w:rsidR="00E42590" w:rsidRPr="0036082B" w:rsidRDefault="0069797A" w:rsidP="0036082B">
      <w:pPr>
        <w:pStyle w:val="Default"/>
        <w:rPr>
          <w:color w:val="0563C1" w:themeColor="hyperlink"/>
          <w:sz w:val="22"/>
          <w:szCs w:val="22"/>
          <w:u w:val="single"/>
        </w:rPr>
      </w:pPr>
      <w:r w:rsidRPr="0036082B">
        <w:rPr>
          <w:rStyle w:val="Hyperlink"/>
          <w:color w:val="000000"/>
          <w:u w:val="none"/>
        </w:rPr>
        <w:t>For assistance please phone: (</w:t>
      </w:r>
      <w:r>
        <w:rPr>
          <w:rStyle w:val="Hyperlink"/>
          <w:rFonts w:cs="Segoe UI"/>
          <w:color w:val="auto"/>
          <w:u w:val="none"/>
        </w:rPr>
        <w:t xml:space="preserve">08) </w:t>
      </w:r>
      <w:r w:rsidR="00D912AF">
        <w:rPr>
          <w:rStyle w:val="Hyperlink"/>
          <w:rFonts w:cs="Segoe UI"/>
          <w:color w:val="auto"/>
          <w:u w:val="none"/>
        </w:rPr>
        <w:t>8429 8469</w:t>
      </w:r>
      <w:r>
        <w:rPr>
          <w:rStyle w:val="Hyperlink"/>
          <w:rFonts w:cs="Segoe UI"/>
          <w:color w:val="auto"/>
          <w:u w:val="none"/>
        </w:rPr>
        <w:t xml:space="preserve"> during office hours.</w:t>
      </w:r>
    </w:p>
    <w:p w14:paraId="4A3F5879" w14:textId="178A9B33" w:rsidR="004B284E" w:rsidRPr="0036082B" w:rsidRDefault="00696A20" w:rsidP="0036082B">
      <w:pPr>
        <w:pStyle w:val="Heading2"/>
      </w:pPr>
      <w:r>
        <w:t xml:space="preserve">Applicant </w:t>
      </w:r>
      <w:r w:rsidRPr="0036082B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512"/>
        <w:gridCol w:w="129"/>
        <w:gridCol w:w="66"/>
        <w:gridCol w:w="1535"/>
        <w:gridCol w:w="451"/>
        <w:gridCol w:w="991"/>
        <w:gridCol w:w="1277"/>
        <w:gridCol w:w="1259"/>
        <w:gridCol w:w="1150"/>
        <w:gridCol w:w="2098"/>
      </w:tblGrid>
      <w:tr w:rsidR="00690691" w:rsidRPr="0036082B" w14:paraId="35E533C6" w14:textId="77777777" w:rsidTr="00690691">
        <w:tc>
          <w:tcPr>
            <w:tcW w:w="1500" w:type="dxa"/>
            <w:gridSpan w:val="3"/>
          </w:tcPr>
          <w:p w14:paraId="5B983B7F" w14:textId="77777777" w:rsidR="00690691" w:rsidRPr="00690691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Family name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8956" w:type="dxa"/>
            <w:gridSpan w:val="9"/>
          </w:tcPr>
          <w:p w14:paraId="66E337EC" w14:textId="1EEF40DE" w:rsidR="00690691" w:rsidRPr="00690691" w:rsidRDefault="00690691" w:rsidP="00690691">
            <w:pPr>
              <w:pStyle w:val="Default"/>
            </w:pPr>
          </w:p>
        </w:tc>
      </w:tr>
      <w:tr w:rsidR="00690691" w:rsidRPr="0036082B" w14:paraId="5C33678A" w14:textId="77777777" w:rsidTr="00690691">
        <w:tc>
          <w:tcPr>
            <w:tcW w:w="1629" w:type="dxa"/>
            <w:gridSpan w:val="4"/>
          </w:tcPr>
          <w:p w14:paraId="45982170" w14:textId="77777777" w:rsidR="00690691" w:rsidRPr="00690691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Given name(s)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8827" w:type="dxa"/>
            <w:gridSpan w:val="8"/>
          </w:tcPr>
          <w:p w14:paraId="35000102" w14:textId="39246DE1" w:rsidR="00690691" w:rsidRPr="00690691" w:rsidRDefault="00690691" w:rsidP="0036082B">
            <w:pPr>
              <w:pStyle w:val="Default"/>
            </w:pPr>
          </w:p>
        </w:tc>
      </w:tr>
      <w:tr w:rsidR="00690691" w:rsidRPr="0036082B" w14:paraId="25B9339E" w14:textId="77777777" w:rsidTr="007D4F7D">
        <w:tc>
          <w:tcPr>
            <w:tcW w:w="704" w:type="dxa"/>
          </w:tcPr>
          <w:p w14:paraId="47B0B496" w14:textId="77777777" w:rsidR="00690691" w:rsidRPr="00060F8C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9752" w:type="dxa"/>
            <w:gridSpan w:val="11"/>
          </w:tcPr>
          <w:p w14:paraId="3B1813B7" w14:textId="168D598A" w:rsidR="00690691" w:rsidRPr="00060F8C" w:rsidRDefault="00690691" w:rsidP="0036082B">
            <w:pPr>
              <w:pStyle w:val="Default"/>
            </w:pPr>
          </w:p>
        </w:tc>
      </w:tr>
      <w:tr w:rsidR="00690691" w:rsidRPr="0036082B" w14:paraId="43F76B13" w14:textId="77777777" w:rsidTr="00690691">
        <w:tc>
          <w:tcPr>
            <w:tcW w:w="4672" w:type="dxa"/>
            <w:gridSpan w:val="8"/>
          </w:tcPr>
          <w:p w14:paraId="26AB5820" w14:textId="77777777" w:rsidR="00690691" w:rsidRPr="00060F8C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Titles or letters which appear after your name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5784" w:type="dxa"/>
            <w:gridSpan w:val="4"/>
          </w:tcPr>
          <w:p w14:paraId="4CFDE999" w14:textId="266FB624" w:rsidR="00690691" w:rsidRPr="00060F8C" w:rsidRDefault="00690691" w:rsidP="0036082B">
            <w:pPr>
              <w:pStyle w:val="Default"/>
            </w:pPr>
          </w:p>
        </w:tc>
      </w:tr>
      <w:tr w:rsidR="00690691" w:rsidRPr="0036082B" w14:paraId="1DC4F7A4" w14:textId="77777777" w:rsidTr="00690691">
        <w:tc>
          <w:tcPr>
            <w:tcW w:w="1695" w:type="dxa"/>
            <w:gridSpan w:val="5"/>
          </w:tcPr>
          <w:p w14:paraId="459CFD54" w14:textId="77777777" w:rsidR="00690691" w:rsidRPr="00060F8C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Postal address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8761" w:type="dxa"/>
            <w:gridSpan w:val="7"/>
          </w:tcPr>
          <w:p w14:paraId="05D37F3D" w14:textId="2E491AFC" w:rsidR="00690691" w:rsidRPr="00060F8C" w:rsidRDefault="00690691" w:rsidP="0036082B">
            <w:pPr>
              <w:pStyle w:val="Default"/>
            </w:pPr>
          </w:p>
        </w:tc>
      </w:tr>
      <w:tr w:rsidR="00690691" w:rsidRPr="0036082B" w14:paraId="1624223B" w14:textId="77777777" w:rsidTr="00690691">
        <w:trPr>
          <w:trHeight w:val="293"/>
        </w:trPr>
        <w:tc>
          <w:tcPr>
            <w:tcW w:w="988" w:type="dxa"/>
            <w:gridSpan w:val="2"/>
          </w:tcPr>
          <w:p w14:paraId="0C82F2AB" w14:textId="33519286" w:rsidR="00690691" w:rsidRPr="00060F8C" w:rsidRDefault="00690691" w:rsidP="0036082B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Suburb</w:t>
            </w:r>
            <w:r>
              <w:rPr>
                <w:b/>
                <w:bCs/>
              </w:rPr>
              <w:t>:</w:t>
            </w:r>
          </w:p>
        </w:tc>
        <w:tc>
          <w:tcPr>
            <w:tcW w:w="2242" w:type="dxa"/>
            <w:gridSpan w:val="4"/>
          </w:tcPr>
          <w:p w14:paraId="16A44E02" w14:textId="77777777" w:rsidR="00690691" w:rsidRPr="00060F8C" w:rsidRDefault="00690691" w:rsidP="0036082B">
            <w:pPr>
              <w:pStyle w:val="Default"/>
              <w:rPr>
                <w:b/>
                <w:bCs/>
              </w:rPr>
            </w:pPr>
          </w:p>
        </w:tc>
        <w:tc>
          <w:tcPr>
            <w:tcW w:w="1442" w:type="dxa"/>
            <w:gridSpan w:val="2"/>
          </w:tcPr>
          <w:p w14:paraId="38516BEF" w14:textId="0B26BE04" w:rsidR="00690691" w:rsidRPr="00060F8C" w:rsidRDefault="00690691" w:rsidP="0036082B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State</w:t>
            </w:r>
            <w:r>
              <w:rPr>
                <w:b/>
                <w:bCs/>
              </w:rPr>
              <w:t>:</w:t>
            </w:r>
          </w:p>
        </w:tc>
        <w:tc>
          <w:tcPr>
            <w:tcW w:w="2536" w:type="dxa"/>
            <w:gridSpan w:val="2"/>
          </w:tcPr>
          <w:p w14:paraId="26A6750F" w14:textId="77777777" w:rsidR="00690691" w:rsidRPr="00060F8C" w:rsidRDefault="00690691" w:rsidP="0036082B">
            <w:pPr>
              <w:pStyle w:val="Default"/>
              <w:rPr>
                <w:b/>
                <w:bCs/>
              </w:rPr>
            </w:pPr>
          </w:p>
        </w:tc>
        <w:tc>
          <w:tcPr>
            <w:tcW w:w="1150" w:type="dxa"/>
          </w:tcPr>
          <w:p w14:paraId="5AE593FE" w14:textId="073DEDF0" w:rsidR="00690691" w:rsidRPr="00060F8C" w:rsidRDefault="00690691" w:rsidP="0036082B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Postcode</w:t>
            </w:r>
            <w:r>
              <w:rPr>
                <w:b/>
                <w:bCs/>
              </w:rPr>
              <w:t>:</w:t>
            </w:r>
          </w:p>
        </w:tc>
        <w:tc>
          <w:tcPr>
            <w:tcW w:w="2098" w:type="dxa"/>
          </w:tcPr>
          <w:p w14:paraId="285D1610" w14:textId="51A39B20" w:rsidR="00690691" w:rsidRPr="00060F8C" w:rsidRDefault="00690691" w:rsidP="0036082B">
            <w:pPr>
              <w:pStyle w:val="Default"/>
              <w:rPr>
                <w:b/>
                <w:bCs/>
              </w:rPr>
            </w:pPr>
          </w:p>
        </w:tc>
      </w:tr>
      <w:tr w:rsidR="00690691" w:rsidRPr="0036082B" w14:paraId="13BADC04" w14:textId="77777777" w:rsidTr="00690691">
        <w:tc>
          <w:tcPr>
            <w:tcW w:w="988" w:type="dxa"/>
            <w:gridSpan w:val="2"/>
          </w:tcPr>
          <w:p w14:paraId="1231FA9F" w14:textId="77777777" w:rsidR="00690691" w:rsidRPr="00060F8C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9468" w:type="dxa"/>
            <w:gridSpan w:val="10"/>
          </w:tcPr>
          <w:p w14:paraId="0341F0AD" w14:textId="339264CE" w:rsidR="00690691" w:rsidRPr="00060F8C" w:rsidRDefault="00690691" w:rsidP="0036082B">
            <w:pPr>
              <w:pStyle w:val="Default"/>
            </w:pPr>
          </w:p>
        </w:tc>
      </w:tr>
      <w:tr w:rsidR="00690691" w:rsidRPr="0036082B" w14:paraId="7F2502FC" w14:textId="77777777" w:rsidTr="00690691">
        <w:tc>
          <w:tcPr>
            <w:tcW w:w="988" w:type="dxa"/>
            <w:gridSpan w:val="2"/>
          </w:tcPr>
          <w:p w14:paraId="00249E67" w14:textId="77777777" w:rsidR="00690691" w:rsidRPr="00060F8C" w:rsidRDefault="00690691" w:rsidP="0036082B">
            <w:pPr>
              <w:pStyle w:val="Default"/>
            </w:pPr>
            <w:r w:rsidRPr="00060F8C">
              <w:rPr>
                <w:b/>
                <w:bCs/>
              </w:rPr>
              <w:t>Mobile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9468" w:type="dxa"/>
            <w:gridSpan w:val="10"/>
          </w:tcPr>
          <w:p w14:paraId="02973DA8" w14:textId="19FC53B9" w:rsidR="00690691" w:rsidRPr="00060F8C" w:rsidRDefault="00690691" w:rsidP="0036082B">
            <w:pPr>
              <w:pStyle w:val="Default"/>
            </w:pPr>
          </w:p>
        </w:tc>
      </w:tr>
      <w:tr w:rsidR="00690691" w:rsidRPr="0036082B" w14:paraId="29FE1876" w14:textId="77777777" w:rsidTr="00F83BA1">
        <w:tc>
          <w:tcPr>
            <w:tcW w:w="3681" w:type="dxa"/>
            <w:gridSpan w:val="7"/>
          </w:tcPr>
          <w:p w14:paraId="781FFB0C" w14:textId="3296413A" w:rsidR="00690691" w:rsidRPr="00060F8C" w:rsidRDefault="00690691" w:rsidP="0036082B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Are you an Australian citizen?</w:t>
            </w:r>
            <w:r w:rsidR="00F83BA1">
              <w:rPr>
                <w:b/>
                <w:bCs/>
              </w:rPr>
              <w:t xml:space="preserve"> </w:t>
            </w:r>
            <w:r w:rsidR="00F83BA1">
              <w:rPr>
                <w:b/>
                <w:bCs/>
              </w:rPr>
              <w:t xml:space="preserve">(Y/N): </w:t>
            </w:r>
            <w:r w:rsidR="00F83BA1" w:rsidRPr="00060F8C">
              <w:rPr>
                <w:b/>
                <w:bCs/>
              </w:rPr>
              <w:t xml:space="preserve"> </w:t>
            </w:r>
          </w:p>
        </w:tc>
        <w:tc>
          <w:tcPr>
            <w:tcW w:w="6775" w:type="dxa"/>
            <w:gridSpan w:val="5"/>
          </w:tcPr>
          <w:p w14:paraId="49F07D27" w14:textId="578A8512" w:rsidR="00690691" w:rsidRPr="00060F8C" w:rsidRDefault="00690691" w:rsidP="0036082B">
            <w:pPr>
              <w:pStyle w:val="Default"/>
              <w:rPr>
                <w:b/>
                <w:bCs/>
              </w:rPr>
            </w:pPr>
          </w:p>
        </w:tc>
      </w:tr>
      <w:tr w:rsidR="00690691" w:rsidRPr="0036082B" w14:paraId="736C2B29" w14:textId="77777777" w:rsidTr="00690691">
        <w:tc>
          <w:tcPr>
            <w:tcW w:w="5949" w:type="dxa"/>
            <w:gridSpan w:val="9"/>
          </w:tcPr>
          <w:p w14:paraId="192B214C" w14:textId="477D7983" w:rsidR="00690691" w:rsidRPr="00060F8C" w:rsidRDefault="00690691" w:rsidP="0036082B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If not, do you have permanent residency in Australia?</w:t>
            </w:r>
            <w:r>
              <w:rPr>
                <w:b/>
                <w:bCs/>
              </w:rPr>
              <w:t xml:space="preserve"> (Y/N): </w:t>
            </w:r>
            <w:r w:rsidRPr="00060F8C">
              <w:rPr>
                <w:b/>
                <w:bCs/>
              </w:rPr>
              <w:t xml:space="preserve"> </w:t>
            </w:r>
          </w:p>
        </w:tc>
        <w:tc>
          <w:tcPr>
            <w:tcW w:w="4507" w:type="dxa"/>
            <w:gridSpan w:val="3"/>
          </w:tcPr>
          <w:p w14:paraId="13FD31CC" w14:textId="3E13D04E" w:rsidR="00690691" w:rsidRPr="00060F8C" w:rsidRDefault="00690691" w:rsidP="0036082B">
            <w:pPr>
              <w:pStyle w:val="Default"/>
              <w:rPr>
                <w:b/>
                <w:bCs/>
              </w:rPr>
            </w:pPr>
          </w:p>
        </w:tc>
      </w:tr>
    </w:tbl>
    <w:p w14:paraId="5F283AF4" w14:textId="4276B7EC" w:rsidR="004B284E" w:rsidRPr="0036082B" w:rsidRDefault="00700E5B" w:rsidP="0036082B">
      <w:pPr>
        <w:pStyle w:val="Heading2"/>
      </w:pPr>
      <w:r w:rsidRPr="00700E5B">
        <w:t xml:space="preserve">Voluntary </w:t>
      </w:r>
      <w:r w:rsidRPr="0036082B">
        <w:t>separation</w:t>
      </w:r>
      <w:r w:rsidRPr="00700E5B">
        <w:t>:</w:t>
      </w:r>
    </w:p>
    <w:p w14:paraId="053B5E10" w14:textId="7C997E28" w:rsidR="00700E5B" w:rsidRPr="0036082B" w:rsidRDefault="00700E5B" w:rsidP="00060F8C">
      <w:pPr>
        <w:pStyle w:val="Header"/>
      </w:pPr>
      <w:r w:rsidRPr="00700E5B">
        <w:t xml:space="preserve">Have you ever received any </w:t>
      </w:r>
      <w:r w:rsidRPr="0036082B">
        <w:t>voluntary early retirement or voluntary separation package from</w:t>
      </w:r>
      <w:r w:rsidR="00FF4800" w:rsidRPr="0036082B">
        <w:t xml:space="preserve"> </w:t>
      </w:r>
      <w:r w:rsidRPr="0036082B">
        <w:t xml:space="preserve">employment </w:t>
      </w:r>
      <w:r w:rsidR="00060F8C">
        <w:br/>
      </w:r>
      <w:r w:rsidRPr="0036082B">
        <w:t>in the South Australian public sector?</w:t>
      </w:r>
    </w:p>
    <w:p w14:paraId="51942D4E" w14:textId="34BE0434" w:rsidR="00700E5B" w:rsidRDefault="00700E5B" w:rsidP="0036082B">
      <w:pPr>
        <w:pStyle w:val="Default"/>
      </w:pPr>
      <w:r w:rsidRPr="0036082B">
        <w:t>If yes, please provide detail including date of resignation and name of relevant agency: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082B" w14:paraId="0276C410" w14:textId="77777777" w:rsidTr="0036082B">
        <w:tc>
          <w:tcPr>
            <w:tcW w:w="10485" w:type="dxa"/>
          </w:tcPr>
          <w:p w14:paraId="00ED4657" w14:textId="77777777" w:rsidR="0036082B" w:rsidRDefault="0036082B" w:rsidP="0036082B">
            <w:pPr>
              <w:pStyle w:val="Default"/>
            </w:pPr>
          </w:p>
        </w:tc>
      </w:tr>
    </w:tbl>
    <w:p w14:paraId="1E269A38" w14:textId="25A4CA0C" w:rsidR="004B284E" w:rsidRPr="004E14B3" w:rsidRDefault="00700E5B" w:rsidP="004E14B3">
      <w:pPr>
        <w:pStyle w:val="Default"/>
      </w:pPr>
      <w:r w:rsidRPr="00060F8C">
        <w:rPr>
          <w:b/>
        </w:rPr>
        <w:lastRenderedPageBreak/>
        <w:t>Note:</w:t>
      </w:r>
      <w:r w:rsidRPr="0036082B">
        <w:t xml:space="preserve"> the term “public sector” means any agency or instrumentality of the Crown in right of the State of South Australia and includes any public sector corporation that is in </w:t>
      </w:r>
      <w:r w:rsidR="00F83BA1" w:rsidRPr="0036082B">
        <w:t>existence,</w:t>
      </w:r>
      <w:r w:rsidRPr="0036082B">
        <w:t xml:space="preserve"> or which </w:t>
      </w:r>
      <w:proofErr w:type="gramStart"/>
      <w:r w:rsidRPr="0036082B">
        <w:t>is established</w:t>
      </w:r>
      <w:proofErr w:type="gramEnd"/>
      <w:r w:rsidRPr="0036082B">
        <w:t xml:space="preserve"> by or under any Act.</w:t>
      </w:r>
    </w:p>
    <w:p w14:paraId="49F71762" w14:textId="0A4A6787" w:rsidR="004B284E" w:rsidRPr="004B284E" w:rsidRDefault="00F83BA1" w:rsidP="0036082B">
      <w:pPr>
        <w:pStyle w:val="Heading2"/>
      </w:pPr>
      <w:r w:rsidRPr="004B284E">
        <w:t>Workers’</w:t>
      </w:r>
      <w:r w:rsidR="004B284E" w:rsidRPr="004B284E">
        <w:t xml:space="preserve"> compensation:</w:t>
      </w:r>
    </w:p>
    <w:p w14:paraId="0CB73168" w14:textId="72D5CCF1" w:rsidR="004B284E" w:rsidRPr="00060F8C" w:rsidRDefault="004B284E" w:rsidP="00060F8C">
      <w:pPr>
        <w:pStyle w:val="Header"/>
      </w:pPr>
      <w:r w:rsidRPr="00060F8C">
        <w:t>Have you ever received any payment, involving your resignation from employment in the South</w:t>
      </w:r>
      <w:r w:rsidR="0036082B" w:rsidRPr="00060F8C">
        <w:t xml:space="preserve"> </w:t>
      </w:r>
      <w:r w:rsidRPr="00060F8C">
        <w:t>Australian public sector upon the redemption of workers compensation entitlements?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082B" w14:paraId="1DBCE891" w14:textId="77777777" w:rsidTr="004457D8">
        <w:tc>
          <w:tcPr>
            <w:tcW w:w="10485" w:type="dxa"/>
          </w:tcPr>
          <w:p w14:paraId="1AB49B77" w14:textId="77777777" w:rsidR="0036082B" w:rsidRPr="00690691" w:rsidRDefault="0036082B" w:rsidP="00690691">
            <w:pPr>
              <w:pStyle w:val="Default"/>
            </w:pPr>
          </w:p>
        </w:tc>
      </w:tr>
    </w:tbl>
    <w:p w14:paraId="14B379CA" w14:textId="1D479414" w:rsidR="004B284E" w:rsidRPr="008809A4" w:rsidRDefault="004B284E" w:rsidP="008809A4">
      <w:pPr>
        <w:pStyle w:val="Default"/>
      </w:pPr>
      <w:r w:rsidRPr="000619EE">
        <w:t>(</w:t>
      </w:r>
      <w:r w:rsidRPr="00060F8C">
        <w:rPr>
          <w:b/>
        </w:rPr>
        <w:t>Note:</w:t>
      </w:r>
      <w:r w:rsidRPr="000619EE">
        <w:t xml:space="preserve"> There is a requirement in redemption agreements for recipients not to seek, accept or engage in any form of employment with the SA Government for a defined period – usually three years – including appointments to boards and committees).</w:t>
      </w:r>
    </w:p>
    <w:p w14:paraId="62AAE4A9" w14:textId="20C2A130" w:rsidR="004B284E" w:rsidRPr="00060F8C" w:rsidRDefault="00696A20" w:rsidP="00060F8C">
      <w:pPr>
        <w:pStyle w:val="Heading2"/>
      </w:pPr>
      <w:r w:rsidRPr="00F16C5F">
        <w:t xml:space="preserve">Your </w:t>
      </w:r>
      <w:r w:rsidRPr="008809A4">
        <w:rPr>
          <w:rFonts w:eastAsiaTheme="minorHAnsi"/>
        </w:rPr>
        <w:t>employment</w:t>
      </w:r>
      <w:r w:rsidRPr="00F16C5F">
        <w:t xml:space="preserve"> </w:t>
      </w:r>
      <w:r w:rsidRPr="008809A4">
        <w:t>sector</w:t>
      </w:r>
      <w:r>
        <w:t xml:space="preserve"> </w:t>
      </w:r>
      <w:r w:rsidR="00060F8C">
        <w:br/>
      </w:r>
      <w:r w:rsidRPr="00060F8C">
        <w:rPr>
          <w:b w:val="0"/>
          <w:bCs w:val="0"/>
          <w:color w:val="auto"/>
          <w:sz w:val="20"/>
          <w:szCs w:val="20"/>
        </w:rPr>
        <w:t>(</w:t>
      </w:r>
      <w:r w:rsidR="00690691">
        <w:rPr>
          <w:b w:val="0"/>
          <w:bCs w:val="0"/>
          <w:color w:val="auto"/>
          <w:sz w:val="20"/>
          <w:szCs w:val="20"/>
        </w:rPr>
        <w:t>Y/N) to</w:t>
      </w:r>
      <w:r w:rsidRPr="00060F8C">
        <w:rPr>
          <w:b w:val="0"/>
          <w:bCs w:val="0"/>
          <w:color w:val="auto"/>
          <w:sz w:val="20"/>
          <w:szCs w:val="20"/>
        </w:rPr>
        <w:t xml:space="preserve">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8809A4" w:rsidRPr="008809A4" w14:paraId="7989E5AB" w14:textId="77777777" w:rsidTr="008809A4">
        <w:tc>
          <w:tcPr>
            <w:tcW w:w="562" w:type="dxa"/>
          </w:tcPr>
          <w:p w14:paraId="44D7DFC3" w14:textId="77777777" w:rsidR="008809A4" w:rsidRPr="008809A4" w:rsidRDefault="008809A4" w:rsidP="00242720">
            <w:pPr>
              <w:rPr>
                <w:rFonts w:ascii="Segoe UI" w:hAnsi="Segoe UI" w:cs="Segoe UI"/>
              </w:rPr>
            </w:pPr>
          </w:p>
        </w:tc>
        <w:tc>
          <w:tcPr>
            <w:tcW w:w="9894" w:type="dxa"/>
          </w:tcPr>
          <w:p w14:paraId="221E254E" w14:textId="2FB81A5B" w:rsidR="008809A4" w:rsidRPr="008809A4" w:rsidRDefault="008809A4" w:rsidP="00060F8C">
            <w:pPr>
              <w:pStyle w:val="Header"/>
            </w:pPr>
            <w:r w:rsidRPr="008809A4">
              <w:t>Volunteer</w:t>
            </w:r>
          </w:p>
        </w:tc>
      </w:tr>
      <w:tr w:rsidR="008809A4" w:rsidRPr="008809A4" w14:paraId="483D45A9" w14:textId="77777777" w:rsidTr="008809A4">
        <w:tc>
          <w:tcPr>
            <w:tcW w:w="562" w:type="dxa"/>
          </w:tcPr>
          <w:p w14:paraId="06C95F8D" w14:textId="77777777" w:rsidR="008809A4" w:rsidRPr="008809A4" w:rsidRDefault="008809A4" w:rsidP="00242720">
            <w:pPr>
              <w:rPr>
                <w:rFonts w:ascii="Segoe UI" w:hAnsi="Segoe UI" w:cs="Segoe UI"/>
              </w:rPr>
            </w:pPr>
          </w:p>
        </w:tc>
        <w:tc>
          <w:tcPr>
            <w:tcW w:w="9894" w:type="dxa"/>
          </w:tcPr>
          <w:p w14:paraId="3A3CC423" w14:textId="28B0195A" w:rsidR="008809A4" w:rsidRPr="008809A4" w:rsidRDefault="008809A4" w:rsidP="00060F8C">
            <w:pPr>
              <w:pStyle w:val="Header"/>
            </w:pPr>
            <w:r w:rsidRPr="008809A4">
              <w:t>Public sector employee</w:t>
            </w:r>
          </w:p>
        </w:tc>
      </w:tr>
      <w:tr w:rsidR="008809A4" w:rsidRPr="008809A4" w14:paraId="121E706E" w14:textId="77777777" w:rsidTr="008809A4">
        <w:tc>
          <w:tcPr>
            <w:tcW w:w="562" w:type="dxa"/>
          </w:tcPr>
          <w:p w14:paraId="5A92F1EF" w14:textId="77777777" w:rsidR="008809A4" w:rsidRPr="008809A4" w:rsidRDefault="008809A4" w:rsidP="00242720">
            <w:pPr>
              <w:rPr>
                <w:rFonts w:ascii="Segoe UI" w:hAnsi="Segoe UI" w:cs="Segoe UI"/>
              </w:rPr>
            </w:pPr>
          </w:p>
        </w:tc>
        <w:tc>
          <w:tcPr>
            <w:tcW w:w="9894" w:type="dxa"/>
          </w:tcPr>
          <w:p w14:paraId="71A64127" w14:textId="76634D21" w:rsidR="008809A4" w:rsidRPr="008809A4" w:rsidRDefault="008809A4" w:rsidP="00060F8C">
            <w:pPr>
              <w:pStyle w:val="Header"/>
            </w:pPr>
            <w:r w:rsidRPr="008809A4">
              <w:t>Private sector employee</w:t>
            </w:r>
          </w:p>
        </w:tc>
      </w:tr>
      <w:tr w:rsidR="008809A4" w:rsidRPr="008809A4" w14:paraId="0B226A8E" w14:textId="77777777" w:rsidTr="008809A4">
        <w:tc>
          <w:tcPr>
            <w:tcW w:w="562" w:type="dxa"/>
          </w:tcPr>
          <w:p w14:paraId="1E257D61" w14:textId="77777777" w:rsidR="008809A4" w:rsidRPr="008809A4" w:rsidRDefault="008809A4" w:rsidP="00242720">
            <w:pPr>
              <w:rPr>
                <w:rFonts w:ascii="Segoe UI" w:hAnsi="Segoe UI" w:cs="Segoe UI"/>
              </w:rPr>
            </w:pPr>
          </w:p>
        </w:tc>
        <w:tc>
          <w:tcPr>
            <w:tcW w:w="9894" w:type="dxa"/>
          </w:tcPr>
          <w:p w14:paraId="34CBD7CC" w14:textId="52583CE8" w:rsidR="008809A4" w:rsidRPr="008809A4" w:rsidRDefault="008809A4" w:rsidP="00060F8C">
            <w:pPr>
              <w:pStyle w:val="Header"/>
            </w:pPr>
            <w:r w:rsidRPr="008809A4">
              <w:t>Retired</w:t>
            </w:r>
          </w:p>
        </w:tc>
      </w:tr>
      <w:tr w:rsidR="008809A4" w:rsidRPr="008809A4" w14:paraId="3DA0241B" w14:textId="77777777" w:rsidTr="008809A4">
        <w:tc>
          <w:tcPr>
            <w:tcW w:w="562" w:type="dxa"/>
          </w:tcPr>
          <w:p w14:paraId="1D5F101E" w14:textId="77777777" w:rsidR="008809A4" w:rsidRPr="008809A4" w:rsidRDefault="008809A4" w:rsidP="00242720">
            <w:pPr>
              <w:rPr>
                <w:rFonts w:ascii="Segoe UI" w:hAnsi="Segoe UI" w:cs="Segoe UI"/>
              </w:rPr>
            </w:pPr>
          </w:p>
        </w:tc>
        <w:tc>
          <w:tcPr>
            <w:tcW w:w="9894" w:type="dxa"/>
          </w:tcPr>
          <w:p w14:paraId="425E7AF7" w14:textId="1F47B7B3" w:rsidR="008809A4" w:rsidRPr="008809A4" w:rsidRDefault="008809A4" w:rsidP="00060F8C">
            <w:pPr>
              <w:pStyle w:val="Header"/>
            </w:pPr>
            <w:r w:rsidRPr="008809A4">
              <w:t>Owner or partner in a business</w:t>
            </w:r>
          </w:p>
        </w:tc>
      </w:tr>
    </w:tbl>
    <w:p w14:paraId="054531E1" w14:textId="5AADB5D3" w:rsidR="004B284E" w:rsidRPr="008809A4" w:rsidRDefault="00696A20" w:rsidP="008809A4">
      <w:pPr>
        <w:pStyle w:val="Heading2"/>
      </w:pPr>
      <w:r w:rsidRPr="005E1BB4">
        <w:t>Your expertise</w:t>
      </w:r>
      <w:r>
        <w:t xml:space="preserve"> and </w:t>
      </w:r>
      <w:r w:rsidRPr="008809A4">
        <w:t>qualifications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693"/>
        <w:gridCol w:w="1838"/>
        <w:gridCol w:w="5477"/>
      </w:tblGrid>
      <w:tr w:rsidR="008A0F6C" w:rsidRPr="008A0F6C" w14:paraId="40F84FDF" w14:textId="77777777" w:rsidTr="008A0F6C">
        <w:trPr>
          <w:cantSplit/>
          <w:tblHeader/>
        </w:trPr>
        <w:tc>
          <w:tcPr>
            <w:tcW w:w="2693" w:type="dxa"/>
            <w:shd w:val="clear" w:color="auto" w:fill="0A2240"/>
          </w:tcPr>
          <w:p w14:paraId="4A972B7A" w14:textId="77777777" w:rsidR="00D912AF" w:rsidRPr="008A0F6C" w:rsidRDefault="00696A20" w:rsidP="008809A4">
            <w:pPr>
              <w:pStyle w:val="Default"/>
              <w:rPr>
                <w:b/>
                <w:bCs/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>Area of expertise</w:t>
            </w:r>
          </w:p>
        </w:tc>
        <w:tc>
          <w:tcPr>
            <w:tcW w:w="1838" w:type="dxa"/>
            <w:shd w:val="clear" w:color="auto" w:fill="0A2240"/>
          </w:tcPr>
          <w:p w14:paraId="246BBDA4" w14:textId="77777777" w:rsidR="00D912AF" w:rsidRPr="008A0F6C" w:rsidRDefault="00696A20" w:rsidP="008809A4">
            <w:pPr>
              <w:pStyle w:val="Default"/>
              <w:rPr>
                <w:b/>
                <w:bCs/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 xml:space="preserve">Does this apply to you? </w:t>
            </w:r>
            <w:r w:rsidRPr="008A0F6C">
              <w:rPr>
                <w:color w:val="FFFFFF" w:themeColor="background1"/>
              </w:rPr>
              <w:t>(Yes/No)</w:t>
            </w:r>
          </w:p>
        </w:tc>
        <w:tc>
          <w:tcPr>
            <w:tcW w:w="5477" w:type="dxa"/>
            <w:shd w:val="clear" w:color="auto" w:fill="0A2240"/>
          </w:tcPr>
          <w:p w14:paraId="27B40A35" w14:textId="407125DC" w:rsidR="00D912AF" w:rsidRPr="008A0F6C" w:rsidRDefault="00696A20" w:rsidP="008809A4">
            <w:pPr>
              <w:pStyle w:val="Default"/>
              <w:rPr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 xml:space="preserve">Please provide brief details of your expertise or qualifications </w:t>
            </w:r>
            <w:r w:rsidRPr="008A0F6C">
              <w:rPr>
                <w:color w:val="FFFFFF" w:themeColor="background1"/>
              </w:rPr>
              <w:t>– example: 4 years working in ….</w:t>
            </w:r>
          </w:p>
        </w:tc>
      </w:tr>
      <w:tr w:rsidR="005675DF" w14:paraId="65FCA6B6" w14:textId="77777777" w:rsidTr="008809A4">
        <w:trPr>
          <w:cantSplit/>
        </w:trPr>
        <w:tc>
          <w:tcPr>
            <w:tcW w:w="2693" w:type="dxa"/>
          </w:tcPr>
          <w:p w14:paraId="111CF5D5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Archaeology</w:t>
            </w:r>
          </w:p>
        </w:tc>
        <w:tc>
          <w:tcPr>
            <w:tcW w:w="1838" w:type="dxa"/>
          </w:tcPr>
          <w:p w14:paraId="1F0F9B5C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7501ED61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081C394A" w14:textId="77777777" w:rsidTr="008809A4">
        <w:trPr>
          <w:cantSplit/>
        </w:trPr>
        <w:tc>
          <w:tcPr>
            <w:tcW w:w="2693" w:type="dxa"/>
          </w:tcPr>
          <w:p w14:paraId="2894735A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 xml:space="preserve">Architecture </w:t>
            </w:r>
          </w:p>
        </w:tc>
        <w:tc>
          <w:tcPr>
            <w:tcW w:w="1838" w:type="dxa"/>
          </w:tcPr>
          <w:p w14:paraId="621A185D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216057FD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73F9FF88" w14:textId="77777777" w:rsidTr="008809A4">
        <w:trPr>
          <w:cantSplit/>
        </w:trPr>
        <w:tc>
          <w:tcPr>
            <w:tcW w:w="2693" w:type="dxa"/>
          </w:tcPr>
          <w:p w14:paraId="3DCE7E16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Landscape architecture</w:t>
            </w:r>
          </w:p>
        </w:tc>
        <w:tc>
          <w:tcPr>
            <w:tcW w:w="1838" w:type="dxa"/>
          </w:tcPr>
          <w:p w14:paraId="35C7E04B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6F7844F3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207A8F89" w14:textId="77777777" w:rsidTr="008809A4">
        <w:trPr>
          <w:cantSplit/>
        </w:trPr>
        <w:tc>
          <w:tcPr>
            <w:tcW w:w="2693" w:type="dxa"/>
          </w:tcPr>
          <w:p w14:paraId="58CCFBEA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History</w:t>
            </w:r>
          </w:p>
        </w:tc>
        <w:tc>
          <w:tcPr>
            <w:tcW w:w="1838" w:type="dxa"/>
          </w:tcPr>
          <w:p w14:paraId="4AE9356C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4A0E4504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65C05311" w14:textId="77777777" w:rsidTr="008809A4">
        <w:trPr>
          <w:cantSplit/>
        </w:trPr>
        <w:tc>
          <w:tcPr>
            <w:tcW w:w="2693" w:type="dxa"/>
          </w:tcPr>
          <w:p w14:paraId="18E12F86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Natural sciences (including geology, palaeontology, speleology)</w:t>
            </w:r>
          </w:p>
        </w:tc>
        <w:tc>
          <w:tcPr>
            <w:tcW w:w="1838" w:type="dxa"/>
          </w:tcPr>
          <w:p w14:paraId="11E8D65D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2C74677B" w14:textId="77777777" w:rsidR="00D912AF" w:rsidRPr="00690691" w:rsidRDefault="00D912AF" w:rsidP="00690691">
            <w:pPr>
              <w:pStyle w:val="Default"/>
            </w:pPr>
          </w:p>
          <w:p w14:paraId="08B2AE48" w14:textId="77777777" w:rsidR="004B284E" w:rsidRPr="00690691" w:rsidRDefault="004B284E" w:rsidP="00690691">
            <w:pPr>
              <w:pStyle w:val="Default"/>
            </w:pPr>
          </w:p>
          <w:p w14:paraId="1438E545" w14:textId="77777777" w:rsidR="004B284E" w:rsidRPr="00690691" w:rsidRDefault="004B284E" w:rsidP="008A0F6C">
            <w:pPr>
              <w:pStyle w:val="Default"/>
            </w:pPr>
          </w:p>
        </w:tc>
      </w:tr>
      <w:tr w:rsidR="005675DF" w14:paraId="4CF5394F" w14:textId="77777777" w:rsidTr="008809A4">
        <w:trPr>
          <w:cantSplit/>
        </w:trPr>
        <w:tc>
          <w:tcPr>
            <w:tcW w:w="2693" w:type="dxa"/>
          </w:tcPr>
          <w:p w14:paraId="1E3FAC90" w14:textId="77777777" w:rsidR="00D912AF" w:rsidRPr="008A0F6C" w:rsidRDefault="009D1D38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Heritage conservation</w:t>
            </w:r>
          </w:p>
        </w:tc>
        <w:tc>
          <w:tcPr>
            <w:tcW w:w="1838" w:type="dxa"/>
          </w:tcPr>
          <w:p w14:paraId="0BCBCDAF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6A62020A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3A10A78F" w14:textId="77777777" w:rsidTr="008809A4">
        <w:trPr>
          <w:cantSplit/>
        </w:trPr>
        <w:tc>
          <w:tcPr>
            <w:tcW w:w="2693" w:type="dxa"/>
          </w:tcPr>
          <w:p w14:paraId="76A47951" w14:textId="77777777" w:rsidR="00D912AF" w:rsidRPr="008A0F6C" w:rsidRDefault="009D1D38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Public administration</w:t>
            </w:r>
          </w:p>
        </w:tc>
        <w:tc>
          <w:tcPr>
            <w:tcW w:w="1838" w:type="dxa"/>
          </w:tcPr>
          <w:p w14:paraId="1ECF0EAA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262D7C92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201083A8" w14:textId="77777777" w:rsidTr="008809A4">
        <w:trPr>
          <w:cantSplit/>
        </w:trPr>
        <w:tc>
          <w:tcPr>
            <w:tcW w:w="2693" w:type="dxa"/>
          </w:tcPr>
          <w:p w14:paraId="2BF8ED78" w14:textId="77777777" w:rsidR="00D912AF" w:rsidRPr="008A0F6C" w:rsidRDefault="009D1D38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U</w:t>
            </w:r>
            <w:r w:rsidR="00696A20" w:rsidRPr="008A0F6C">
              <w:rPr>
                <w:b/>
              </w:rPr>
              <w:t>rban design</w:t>
            </w:r>
            <w:r w:rsidRPr="008A0F6C">
              <w:rPr>
                <w:b/>
              </w:rPr>
              <w:t xml:space="preserve"> and regional planning</w:t>
            </w:r>
          </w:p>
        </w:tc>
        <w:tc>
          <w:tcPr>
            <w:tcW w:w="1838" w:type="dxa"/>
          </w:tcPr>
          <w:p w14:paraId="07BAEA3E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28B8F13D" w14:textId="77777777" w:rsidR="00D912AF" w:rsidRPr="00690691" w:rsidRDefault="00D912AF" w:rsidP="00690691">
            <w:pPr>
              <w:pStyle w:val="Default"/>
            </w:pPr>
          </w:p>
          <w:p w14:paraId="07E6106B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62E6EE40" w14:textId="77777777" w:rsidTr="008809A4">
        <w:trPr>
          <w:cantSplit/>
        </w:trPr>
        <w:tc>
          <w:tcPr>
            <w:tcW w:w="2693" w:type="dxa"/>
          </w:tcPr>
          <w:p w14:paraId="34979302" w14:textId="77777777" w:rsidR="00D912AF" w:rsidRPr="008A0F6C" w:rsidRDefault="00696A20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lastRenderedPageBreak/>
              <w:t>Property development</w:t>
            </w:r>
          </w:p>
        </w:tc>
        <w:tc>
          <w:tcPr>
            <w:tcW w:w="1838" w:type="dxa"/>
          </w:tcPr>
          <w:p w14:paraId="35EF7870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050D1B8F" w14:textId="77777777" w:rsidR="004B284E" w:rsidRPr="00690691" w:rsidRDefault="004B284E" w:rsidP="00690691">
            <w:pPr>
              <w:pStyle w:val="Default"/>
            </w:pPr>
          </w:p>
        </w:tc>
      </w:tr>
      <w:tr w:rsidR="005675DF" w14:paraId="69390D21" w14:textId="77777777" w:rsidTr="00F83BA1">
        <w:trPr>
          <w:cantSplit/>
          <w:trHeight w:val="389"/>
        </w:trPr>
        <w:tc>
          <w:tcPr>
            <w:tcW w:w="2693" w:type="dxa"/>
          </w:tcPr>
          <w:p w14:paraId="504EFB05" w14:textId="77777777" w:rsidR="00D912AF" w:rsidRPr="008A0F6C" w:rsidRDefault="009D1D38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Legislation</w:t>
            </w:r>
          </w:p>
        </w:tc>
        <w:tc>
          <w:tcPr>
            <w:tcW w:w="1838" w:type="dxa"/>
          </w:tcPr>
          <w:p w14:paraId="0100CCA1" w14:textId="77777777" w:rsidR="00D912AF" w:rsidRPr="00690691" w:rsidRDefault="00D912AF" w:rsidP="00690691">
            <w:pPr>
              <w:pStyle w:val="Default"/>
            </w:pPr>
          </w:p>
        </w:tc>
        <w:tc>
          <w:tcPr>
            <w:tcW w:w="5477" w:type="dxa"/>
          </w:tcPr>
          <w:p w14:paraId="05820CFE" w14:textId="77777777" w:rsidR="004B284E" w:rsidRPr="00690691" w:rsidRDefault="004B284E" w:rsidP="00690691">
            <w:pPr>
              <w:pStyle w:val="Default"/>
            </w:pPr>
          </w:p>
        </w:tc>
      </w:tr>
      <w:tr w:rsidR="009D1D38" w14:paraId="06253F68" w14:textId="77777777" w:rsidTr="008809A4">
        <w:trPr>
          <w:cantSplit/>
        </w:trPr>
        <w:tc>
          <w:tcPr>
            <w:tcW w:w="2693" w:type="dxa"/>
          </w:tcPr>
          <w:p w14:paraId="4CB98A8F" w14:textId="77777777" w:rsidR="009D1D38" w:rsidRPr="008A0F6C" w:rsidRDefault="009D1D38" w:rsidP="008809A4">
            <w:pPr>
              <w:pStyle w:val="Default"/>
              <w:rPr>
                <w:b/>
              </w:rPr>
            </w:pPr>
            <w:r w:rsidRPr="008A0F6C">
              <w:rPr>
                <w:b/>
              </w:rPr>
              <w:t>Advocacy and promotion</w:t>
            </w:r>
          </w:p>
        </w:tc>
        <w:tc>
          <w:tcPr>
            <w:tcW w:w="1838" w:type="dxa"/>
          </w:tcPr>
          <w:p w14:paraId="050570C3" w14:textId="77777777" w:rsidR="009D1D38" w:rsidRPr="00690691" w:rsidRDefault="009D1D38" w:rsidP="00690691">
            <w:pPr>
              <w:pStyle w:val="Default"/>
            </w:pPr>
          </w:p>
        </w:tc>
        <w:tc>
          <w:tcPr>
            <w:tcW w:w="5477" w:type="dxa"/>
          </w:tcPr>
          <w:p w14:paraId="3579364F" w14:textId="77777777" w:rsidR="004B284E" w:rsidRPr="00690691" w:rsidRDefault="004B284E" w:rsidP="00690691">
            <w:pPr>
              <w:pStyle w:val="Default"/>
            </w:pPr>
          </w:p>
        </w:tc>
      </w:tr>
    </w:tbl>
    <w:p w14:paraId="4E18FB4D" w14:textId="77777777" w:rsidR="00690691" w:rsidRDefault="00690691" w:rsidP="00060F8C">
      <w:pPr>
        <w:pStyle w:val="Header"/>
      </w:pPr>
    </w:p>
    <w:p w14:paraId="72B902F9" w14:textId="25411D97" w:rsidR="00D912AF" w:rsidRPr="00060F8C" w:rsidRDefault="00696A20" w:rsidP="00060F8C">
      <w:pPr>
        <w:pStyle w:val="Header"/>
      </w:pPr>
      <w:r w:rsidRPr="00060F8C">
        <w:t>Please outline your experience</w:t>
      </w:r>
      <w:r w:rsidR="007E6D00" w:rsidRPr="00060F8C">
        <w:t xml:space="preserve"> in</w:t>
      </w:r>
      <w:r w:rsidRPr="00060F8C">
        <w:t xml:space="preserve"> heritage</w:t>
      </w:r>
      <w:r w:rsidR="007E6D00" w:rsidRPr="00060F8C">
        <w:t xml:space="preserve"> protection, conservation, </w:t>
      </w:r>
      <w:proofErr w:type="gramStart"/>
      <w:r w:rsidR="007E6D00" w:rsidRPr="00060F8C">
        <w:t>management</w:t>
      </w:r>
      <w:proofErr w:type="gramEnd"/>
      <w:r w:rsidR="007E6D00" w:rsidRPr="00060F8C">
        <w:t xml:space="preserve"> and knowledge </w:t>
      </w:r>
      <w:r w:rsidR="00060F8C">
        <w:br/>
      </w:r>
      <w:r w:rsidR="007E6D00" w:rsidRPr="00060F8C">
        <w:t>of South Australian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0F8C" w14:paraId="154ADA6D" w14:textId="77777777" w:rsidTr="004457D8">
        <w:tc>
          <w:tcPr>
            <w:tcW w:w="10456" w:type="dxa"/>
          </w:tcPr>
          <w:p w14:paraId="501A2002" w14:textId="77777777" w:rsidR="00060F8C" w:rsidRPr="00690691" w:rsidRDefault="00060F8C" w:rsidP="00690691">
            <w:pPr>
              <w:pStyle w:val="Default"/>
            </w:pPr>
          </w:p>
        </w:tc>
      </w:tr>
    </w:tbl>
    <w:p w14:paraId="3EB3F767" w14:textId="6136F169" w:rsidR="00AB72E0" w:rsidRDefault="00AB72E0" w:rsidP="00A17597">
      <w:pPr>
        <w:rPr>
          <w:rFonts w:ascii="Segoe UI" w:hAnsi="Segoe UI" w:cs="Segoe UI"/>
          <w:b/>
          <w:sz w:val="28"/>
          <w:szCs w:val="28"/>
        </w:rPr>
      </w:pPr>
    </w:p>
    <w:p w14:paraId="298CC066" w14:textId="77777777" w:rsidR="00D912AF" w:rsidRPr="009950E0" w:rsidRDefault="00696A20" w:rsidP="00060F8C">
      <w:pPr>
        <w:pStyle w:val="Header"/>
      </w:pPr>
      <w:r w:rsidRPr="009950E0">
        <w:t xml:space="preserve">Please outline your commitment to the heritage of South Australia and the role heritage </w:t>
      </w:r>
      <w:proofErr w:type="gramStart"/>
      <w:r w:rsidRPr="009950E0">
        <w:t>has to</w:t>
      </w:r>
      <w:proofErr w:type="gramEnd"/>
      <w:r w:rsidRPr="009950E0">
        <w:t xml:space="preserve"> play in our social, environmental and economic prosperity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0F8C" w14:paraId="23C859B9" w14:textId="77777777" w:rsidTr="00060F8C">
        <w:tc>
          <w:tcPr>
            <w:tcW w:w="10456" w:type="dxa"/>
          </w:tcPr>
          <w:p w14:paraId="11AC8DCB" w14:textId="77777777" w:rsidR="00060F8C" w:rsidRDefault="00060F8C" w:rsidP="00690691">
            <w:pPr>
              <w:pStyle w:val="Default"/>
            </w:pPr>
          </w:p>
        </w:tc>
      </w:tr>
    </w:tbl>
    <w:p w14:paraId="17BDDFE6" w14:textId="13C1DA6E" w:rsidR="00AB72E0" w:rsidRDefault="00AB72E0" w:rsidP="00A17597">
      <w:pPr>
        <w:rPr>
          <w:rFonts w:ascii="Segoe UI" w:hAnsi="Segoe UI" w:cs="Segoe UI"/>
          <w:b/>
          <w:sz w:val="28"/>
          <w:szCs w:val="28"/>
        </w:rPr>
      </w:pPr>
    </w:p>
    <w:p w14:paraId="52CD237A" w14:textId="3D0FBB78" w:rsidR="00D912AF" w:rsidRPr="008809A4" w:rsidRDefault="00696A20" w:rsidP="00060F8C">
      <w:pPr>
        <w:pStyle w:val="Header"/>
      </w:pPr>
      <w:r>
        <w:t xml:space="preserve">Please describe your </w:t>
      </w:r>
      <w:r w:rsidRPr="008809A4">
        <w:t>suitability</w:t>
      </w:r>
      <w:r>
        <w:t xml:space="preserve"> for appointment to the Heritage Council</w:t>
      </w:r>
      <w:r w:rsidR="00224853">
        <w:t xml:space="preserve"> </w:t>
      </w:r>
      <w:r w:rsidR="00060F8C">
        <w:br/>
      </w:r>
      <w:r w:rsidR="00224853" w:rsidRPr="008809A4">
        <w:rPr>
          <w:b w:val="0"/>
          <w:bCs/>
          <w:szCs w:val="20"/>
        </w:rPr>
        <w:t>(including Board and Committee experience)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0F8C" w14:paraId="4C328BEB" w14:textId="77777777" w:rsidTr="004457D8">
        <w:tc>
          <w:tcPr>
            <w:tcW w:w="10456" w:type="dxa"/>
          </w:tcPr>
          <w:p w14:paraId="49FB63DA" w14:textId="77777777" w:rsidR="00060F8C" w:rsidRDefault="00060F8C" w:rsidP="00690691">
            <w:pPr>
              <w:pStyle w:val="Default"/>
            </w:pPr>
          </w:p>
        </w:tc>
      </w:tr>
    </w:tbl>
    <w:p w14:paraId="06CDEB4E" w14:textId="4732683B" w:rsidR="00D912AF" w:rsidRPr="009950E0" w:rsidRDefault="007E6D00" w:rsidP="008809A4">
      <w:pPr>
        <w:pStyle w:val="Heading2"/>
      </w:pPr>
      <w:r>
        <w:t xml:space="preserve">Other </w:t>
      </w:r>
      <w:r w:rsidR="00696A20" w:rsidRPr="009950E0">
        <w:t xml:space="preserve">boards and </w:t>
      </w:r>
      <w:proofErr w:type="gramStart"/>
      <w:r w:rsidR="00696A20" w:rsidRPr="009950E0">
        <w:t>committees</w:t>
      </w:r>
      <w:proofErr w:type="gramEnd"/>
      <w:r>
        <w:t xml:space="preserve"> </w:t>
      </w:r>
      <w:r w:rsidRPr="008809A4">
        <w:t>appointments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2665"/>
        <w:gridCol w:w="3289"/>
      </w:tblGrid>
      <w:tr w:rsidR="008A0F6C" w:rsidRPr="008A0F6C" w14:paraId="232637E0" w14:textId="77777777" w:rsidTr="008A0F6C">
        <w:tc>
          <w:tcPr>
            <w:tcW w:w="4531" w:type="dxa"/>
            <w:shd w:val="clear" w:color="auto" w:fill="0A2240"/>
          </w:tcPr>
          <w:p w14:paraId="24C8CDFA" w14:textId="77777777" w:rsidR="005811D3" w:rsidRPr="008A0F6C" w:rsidRDefault="005811D3" w:rsidP="008809A4">
            <w:pPr>
              <w:pStyle w:val="Default"/>
              <w:rPr>
                <w:b/>
                <w:bCs/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>Name of board or committee</w:t>
            </w:r>
          </w:p>
        </w:tc>
        <w:tc>
          <w:tcPr>
            <w:tcW w:w="2665" w:type="dxa"/>
            <w:shd w:val="clear" w:color="auto" w:fill="0A2240"/>
          </w:tcPr>
          <w:p w14:paraId="4692C3F7" w14:textId="77777777" w:rsidR="005811D3" w:rsidRPr="008A0F6C" w:rsidRDefault="005811D3" w:rsidP="008809A4">
            <w:pPr>
              <w:pStyle w:val="Default"/>
              <w:rPr>
                <w:b/>
                <w:bCs/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>Your position</w:t>
            </w:r>
          </w:p>
        </w:tc>
        <w:tc>
          <w:tcPr>
            <w:tcW w:w="3289" w:type="dxa"/>
            <w:shd w:val="clear" w:color="auto" w:fill="0A2240"/>
          </w:tcPr>
          <w:p w14:paraId="0774B3E6" w14:textId="77777777" w:rsidR="005811D3" w:rsidRPr="008A0F6C" w:rsidRDefault="005811D3" w:rsidP="008809A4">
            <w:pPr>
              <w:pStyle w:val="Default"/>
              <w:rPr>
                <w:b/>
                <w:bCs/>
                <w:color w:val="FFFFFF" w:themeColor="background1"/>
              </w:rPr>
            </w:pPr>
            <w:r w:rsidRPr="008A0F6C">
              <w:rPr>
                <w:b/>
                <w:bCs/>
                <w:color w:val="FFFFFF" w:themeColor="background1"/>
              </w:rPr>
              <w:t>Date appointed</w:t>
            </w:r>
          </w:p>
        </w:tc>
      </w:tr>
      <w:tr w:rsidR="005811D3" w14:paraId="3AA5FE03" w14:textId="77777777" w:rsidTr="00060F8C">
        <w:tc>
          <w:tcPr>
            <w:tcW w:w="4531" w:type="dxa"/>
          </w:tcPr>
          <w:p w14:paraId="0C3A647F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2665" w:type="dxa"/>
          </w:tcPr>
          <w:p w14:paraId="372E00A1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3289" w:type="dxa"/>
          </w:tcPr>
          <w:p w14:paraId="7ADAE592" w14:textId="77777777" w:rsidR="005811D3" w:rsidRPr="00690691" w:rsidRDefault="005811D3" w:rsidP="00690691">
            <w:pPr>
              <w:pStyle w:val="Default"/>
            </w:pPr>
          </w:p>
        </w:tc>
      </w:tr>
      <w:tr w:rsidR="005811D3" w14:paraId="0FA94FE5" w14:textId="77777777" w:rsidTr="00060F8C">
        <w:tc>
          <w:tcPr>
            <w:tcW w:w="4531" w:type="dxa"/>
          </w:tcPr>
          <w:p w14:paraId="0D0E8931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2665" w:type="dxa"/>
          </w:tcPr>
          <w:p w14:paraId="01B1D6F3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3289" w:type="dxa"/>
          </w:tcPr>
          <w:p w14:paraId="1E8FD9F5" w14:textId="77777777" w:rsidR="005811D3" w:rsidRPr="00690691" w:rsidRDefault="005811D3" w:rsidP="00690691">
            <w:pPr>
              <w:pStyle w:val="Default"/>
            </w:pPr>
          </w:p>
        </w:tc>
      </w:tr>
      <w:tr w:rsidR="005811D3" w14:paraId="570AEB0B" w14:textId="77777777" w:rsidTr="00060F8C">
        <w:tc>
          <w:tcPr>
            <w:tcW w:w="4531" w:type="dxa"/>
          </w:tcPr>
          <w:p w14:paraId="6D6ABE09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2665" w:type="dxa"/>
          </w:tcPr>
          <w:p w14:paraId="330941CD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3289" w:type="dxa"/>
          </w:tcPr>
          <w:p w14:paraId="052E29EC" w14:textId="77777777" w:rsidR="005811D3" w:rsidRPr="00690691" w:rsidRDefault="005811D3" w:rsidP="00690691">
            <w:pPr>
              <w:pStyle w:val="Default"/>
            </w:pPr>
          </w:p>
        </w:tc>
      </w:tr>
      <w:tr w:rsidR="005811D3" w14:paraId="2F79B0CE" w14:textId="77777777" w:rsidTr="00060F8C">
        <w:tc>
          <w:tcPr>
            <w:tcW w:w="4531" w:type="dxa"/>
          </w:tcPr>
          <w:p w14:paraId="58E7FA8F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2665" w:type="dxa"/>
          </w:tcPr>
          <w:p w14:paraId="56841990" w14:textId="77777777" w:rsidR="005811D3" w:rsidRPr="00690691" w:rsidRDefault="005811D3" w:rsidP="00690691">
            <w:pPr>
              <w:pStyle w:val="Default"/>
            </w:pPr>
          </w:p>
        </w:tc>
        <w:tc>
          <w:tcPr>
            <w:tcW w:w="3289" w:type="dxa"/>
          </w:tcPr>
          <w:p w14:paraId="24D58C72" w14:textId="77777777" w:rsidR="005811D3" w:rsidRPr="00690691" w:rsidRDefault="005811D3" w:rsidP="00690691">
            <w:pPr>
              <w:pStyle w:val="Default"/>
            </w:pPr>
          </w:p>
        </w:tc>
      </w:tr>
    </w:tbl>
    <w:p w14:paraId="62EB1C81" w14:textId="3A22773E" w:rsidR="00D912AF" w:rsidRPr="00A17597" w:rsidRDefault="00696A20" w:rsidP="00060F8C">
      <w:pPr>
        <w:pStyle w:val="Heading2"/>
      </w:pPr>
      <w:r w:rsidRPr="00060F8C">
        <w:t>Please</w:t>
      </w:r>
      <w:r>
        <w:t xml:space="preserve"> provide details of two </w:t>
      </w:r>
      <w:r w:rsidR="00F83BA1">
        <w:t xml:space="preserve">professional </w:t>
      </w:r>
      <w:r>
        <w:t>referees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690691" w:rsidRPr="00690691" w14:paraId="1E035650" w14:textId="77777777" w:rsidTr="00690691">
        <w:tc>
          <w:tcPr>
            <w:tcW w:w="10485" w:type="dxa"/>
            <w:gridSpan w:val="2"/>
            <w:shd w:val="clear" w:color="auto" w:fill="0A2240"/>
          </w:tcPr>
          <w:p w14:paraId="77C00EC3" w14:textId="00A5F0EC" w:rsidR="00690691" w:rsidRPr="00690691" w:rsidRDefault="00690691" w:rsidP="00060F8C">
            <w:pPr>
              <w:pStyle w:val="Default"/>
              <w:rPr>
                <w:b/>
                <w:bCs/>
                <w:color w:val="FFFFFF" w:themeColor="background1"/>
              </w:rPr>
            </w:pPr>
            <w:r w:rsidRPr="00690691">
              <w:rPr>
                <w:b/>
                <w:bCs/>
                <w:color w:val="FFFFFF" w:themeColor="background1"/>
              </w:rPr>
              <w:t>Reference 1</w:t>
            </w:r>
          </w:p>
        </w:tc>
      </w:tr>
      <w:tr w:rsidR="00690691" w14:paraId="6DFFC633" w14:textId="77777777" w:rsidTr="00690691">
        <w:tc>
          <w:tcPr>
            <w:tcW w:w="1413" w:type="dxa"/>
          </w:tcPr>
          <w:p w14:paraId="70B1644A" w14:textId="77777777" w:rsidR="00690691" w:rsidRPr="00060F8C" w:rsidRDefault="00690691" w:rsidP="00060F8C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Name</w:t>
            </w:r>
          </w:p>
        </w:tc>
        <w:tc>
          <w:tcPr>
            <w:tcW w:w="9072" w:type="dxa"/>
          </w:tcPr>
          <w:p w14:paraId="60616C82" w14:textId="72292450" w:rsidR="00690691" w:rsidRPr="00060F8C" w:rsidRDefault="00690691" w:rsidP="00060F8C">
            <w:pPr>
              <w:pStyle w:val="Default"/>
              <w:rPr>
                <w:b/>
                <w:bCs/>
              </w:rPr>
            </w:pPr>
          </w:p>
        </w:tc>
      </w:tr>
      <w:tr w:rsidR="00690691" w14:paraId="2C3262CC" w14:textId="77777777" w:rsidTr="00690691">
        <w:tc>
          <w:tcPr>
            <w:tcW w:w="1413" w:type="dxa"/>
          </w:tcPr>
          <w:p w14:paraId="08639009" w14:textId="2F62F910" w:rsidR="00690691" w:rsidRPr="00690691" w:rsidRDefault="00690691" w:rsidP="00690691">
            <w:pPr>
              <w:pStyle w:val="Default"/>
            </w:pPr>
            <w:r w:rsidRPr="00060F8C">
              <w:rPr>
                <w:b/>
                <w:bCs/>
              </w:rPr>
              <w:t>Position</w:t>
            </w:r>
          </w:p>
        </w:tc>
        <w:tc>
          <w:tcPr>
            <w:tcW w:w="9072" w:type="dxa"/>
          </w:tcPr>
          <w:p w14:paraId="6E996655" w14:textId="77777777" w:rsidR="00690691" w:rsidRPr="00690691" w:rsidRDefault="00690691" w:rsidP="00690691">
            <w:pPr>
              <w:pStyle w:val="Default"/>
            </w:pPr>
          </w:p>
        </w:tc>
      </w:tr>
      <w:tr w:rsidR="00690691" w14:paraId="278B6F05" w14:textId="77777777" w:rsidTr="00690691">
        <w:tc>
          <w:tcPr>
            <w:tcW w:w="1413" w:type="dxa"/>
          </w:tcPr>
          <w:p w14:paraId="2404EA01" w14:textId="79B81E07" w:rsidR="00690691" w:rsidRPr="00690691" w:rsidRDefault="00690691" w:rsidP="00690691">
            <w:pPr>
              <w:pStyle w:val="Default"/>
            </w:pPr>
            <w:r w:rsidRPr="00060F8C">
              <w:rPr>
                <w:b/>
                <w:bCs/>
              </w:rPr>
              <w:t>Phone</w:t>
            </w:r>
          </w:p>
        </w:tc>
        <w:tc>
          <w:tcPr>
            <w:tcW w:w="9072" w:type="dxa"/>
          </w:tcPr>
          <w:p w14:paraId="6B91DD2F" w14:textId="77777777" w:rsidR="00690691" w:rsidRPr="00690691" w:rsidRDefault="00690691" w:rsidP="00690691">
            <w:pPr>
              <w:pStyle w:val="Default"/>
            </w:pPr>
          </w:p>
        </w:tc>
      </w:tr>
      <w:tr w:rsidR="00690691" w14:paraId="7138CFD2" w14:textId="77777777" w:rsidTr="00690691">
        <w:tc>
          <w:tcPr>
            <w:tcW w:w="1413" w:type="dxa"/>
          </w:tcPr>
          <w:p w14:paraId="16795813" w14:textId="20C7298E" w:rsidR="00690691" w:rsidRPr="00690691" w:rsidRDefault="00690691" w:rsidP="00690691">
            <w:pPr>
              <w:pStyle w:val="Default"/>
            </w:pPr>
            <w:r w:rsidRPr="00060F8C">
              <w:rPr>
                <w:b/>
                <w:bCs/>
              </w:rPr>
              <w:t>Email</w:t>
            </w:r>
          </w:p>
        </w:tc>
        <w:tc>
          <w:tcPr>
            <w:tcW w:w="9072" w:type="dxa"/>
          </w:tcPr>
          <w:p w14:paraId="48349E27" w14:textId="77777777" w:rsidR="00690691" w:rsidRPr="00690691" w:rsidRDefault="00690691" w:rsidP="00690691">
            <w:pPr>
              <w:pStyle w:val="Default"/>
            </w:pPr>
          </w:p>
        </w:tc>
      </w:tr>
      <w:tr w:rsidR="00690691" w14:paraId="7EAEF278" w14:textId="77777777" w:rsidTr="00690691">
        <w:tc>
          <w:tcPr>
            <w:tcW w:w="1413" w:type="dxa"/>
          </w:tcPr>
          <w:p w14:paraId="2B89A69F" w14:textId="2AEEB602" w:rsidR="00690691" w:rsidRPr="00690691" w:rsidRDefault="00690691" w:rsidP="00690691">
            <w:pPr>
              <w:pStyle w:val="Default"/>
            </w:pPr>
            <w:r w:rsidRPr="00060F8C">
              <w:rPr>
                <w:b/>
                <w:bCs/>
              </w:rPr>
              <w:t>Relationship</w:t>
            </w:r>
          </w:p>
        </w:tc>
        <w:tc>
          <w:tcPr>
            <w:tcW w:w="9072" w:type="dxa"/>
          </w:tcPr>
          <w:p w14:paraId="5AC9FB00" w14:textId="77777777" w:rsidR="00690691" w:rsidRPr="00690691" w:rsidRDefault="00690691" w:rsidP="00690691">
            <w:pPr>
              <w:pStyle w:val="Default"/>
            </w:pPr>
          </w:p>
        </w:tc>
      </w:tr>
    </w:tbl>
    <w:p w14:paraId="2BB92B1B" w14:textId="79B77702" w:rsidR="00690691" w:rsidRDefault="00690691" w:rsidP="0069069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690691" w:rsidRPr="00690691" w14:paraId="5AF57DF0" w14:textId="77777777" w:rsidTr="00690691">
        <w:tc>
          <w:tcPr>
            <w:tcW w:w="10485" w:type="dxa"/>
            <w:gridSpan w:val="2"/>
            <w:shd w:val="clear" w:color="auto" w:fill="0A2240"/>
          </w:tcPr>
          <w:p w14:paraId="33A4F91C" w14:textId="3F29E35D" w:rsidR="00690691" w:rsidRPr="00690691" w:rsidRDefault="00690691" w:rsidP="004457D8">
            <w:pPr>
              <w:pStyle w:val="Default"/>
              <w:rPr>
                <w:b/>
                <w:bCs/>
                <w:color w:val="FFFFFF" w:themeColor="background1"/>
              </w:rPr>
            </w:pPr>
            <w:r w:rsidRPr="00690691">
              <w:rPr>
                <w:b/>
                <w:bCs/>
                <w:color w:val="FFFFFF" w:themeColor="background1"/>
              </w:rPr>
              <w:lastRenderedPageBreak/>
              <w:t xml:space="preserve">Reference </w:t>
            </w:r>
            <w:r w:rsidR="008A0F6C">
              <w:rPr>
                <w:b/>
                <w:bCs/>
                <w:color w:val="FFFFFF" w:themeColor="background1"/>
              </w:rPr>
              <w:t>2</w:t>
            </w:r>
          </w:p>
        </w:tc>
      </w:tr>
      <w:tr w:rsidR="00690691" w14:paraId="5C034058" w14:textId="77777777" w:rsidTr="004457D8">
        <w:tc>
          <w:tcPr>
            <w:tcW w:w="1413" w:type="dxa"/>
          </w:tcPr>
          <w:p w14:paraId="16ED4711" w14:textId="77777777" w:rsidR="00690691" w:rsidRPr="00060F8C" w:rsidRDefault="00690691" w:rsidP="004457D8">
            <w:pPr>
              <w:pStyle w:val="Default"/>
              <w:rPr>
                <w:b/>
                <w:bCs/>
              </w:rPr>
            </w:pPr>
            <w:r w:rsidRPr="00060F8C">
              <w:rPr>
                <w:b/>
                <w:bCs/>
              </w:rPr>
              <w:t>Name</w:t>
            </w:r>
          </w:p>
        </w:tc>
        <w:tc>
          <w:tcPr>
            <w:tcW w:w="9072" w:type="dxa"/>
          </w:tcPr>
          <w:p w14:paraId="27CC19B7" w14:textId="77777777" w:rsidR="00690691" w:rsidRPr="00060F8C" w:rsidRDefault="00690691" w:rsidP="004457D8">
            <w:pPr>
              <w:pStyle w:val="Default"/>
              <w:rPr>
                <w:b/>
                <w:bCs/>
              </w:rPr>
            </w:pPr>
          </w:p>
        </w:tc>
      </w:tr>
      <w:tr w:rsidR="00690691" w14:paraId="3ADB4B35" w14:textId="77777777" w:rsidTr="004457D8">
        <w:tc>
          <w:tcPr>
            <w:tcW w:w="1413" w:type="dxa"/>
          </w:tcPr>
          <w:p w14:paraId="03C85906" w14:textId="77777777" w:rsidR="00690691" w:rsidRPr="00690691" w:rsidRDefault="00690691" w:rsidP="004457D8">
            <w:pPr>
              <w:pStyle w:val="Default"/>
            </w:pPr>
            <w:r w:rsidRPr="00060F8C">
              <w:rPr>
                <w:b/>
                <w:bCs/>
              </w:rPr>
              <w:t>Position</w:t>
            </w:r>
          </w:p>
        </w:tc>
        <w:tc>
          <w:tcPr>
            <w:tcW w:w="9072" w:type="dxa"/>
          </w:tcPr>
          <w:p w14:paraId="380BE19E" w14:textId="77777777" w:rsidR="00690691" w:rsidRPr="00690691" w:rsidRDefault="00690691" w:rsidP="004457D8">
            <w:pPr>
              <w:pStyle w:val="Default"/>
            </w:pPr>
          </w:p>
        </w:tc>
      </w:tr>
      <w:tr w:rsidR="00690691" w14:paraId="16C55BA7" w14:textId="77777777" w:rsidTr="004457D8">
        <w:tc>
          <w:tcPr>
            <w:tcW w:w="1413" w:type="dxa"/>
          </w:tcPr>
          <w:p w14:paraId="09E0FDCF" w14:textId="77777777" w:rsidR="00690691" w:rsidRPr="00690691" w:rsidRDefault="00690691" w:rsidP="004457D8">
            <w:pPr>
              <w:pStyle w:val="Default"/>
            </w:pPr>
            <w:r w:rsidRPr="00060F8C">
              <w:rPr>
                <w:b/>
                <w:bCs/>
              </w:rPr>
              <w:t>Phone</w:t>
            </w:r>
          </w:p>
        </w:tc>
        <w:tc>
          <w:tcPr>
            <w:tcW w:w="9072" w:type="dxa"/>
          </w:tcPr>
          <w:p w14:paraId="1775A19A" w14:textId="77777777" w:rsidR="00690691" w:rsidRPr="00690691" w:rsidRDefault="00690691" w:rsidP="004457D8">
            <w:pPr>
              <w:pStyle w:val="Default"/>
            </w:pPr>
          </w:p>
        </w:tc>
      </w:tr>
      <w:tr w:rsidR="00690691" w14:paraId="58E91091" w14:textId="77777777" w:rsidTr="004457D8">
        <w:tc>
          <w:tcPr>
            <w:tcW w:w="1413" w:type="dxa"/>
          </w:tcPr>
          <w:p w14:paraId="2C59CCD1" w14:textId="77777777" w:rsidR="00690691" w:rsidRPr="00690691" w:rsidRDefault="00690691" w:rsidP="004457D8">
            <w:pPr>
              <w:pStyle w:val="Default"/>
            </w:pPr>
            <w:r w:rsidRPr="00060F8C">
              <w:rPr>
                <w:b/>
                <w:bCs/>
              </w:rPr>
              <w:t>Email</w:t>
            </w:r>
          </w:p>
        </w:tc>
        <w:tc>
          <w:tcPr>
            <w:tcW w:w="9072" w:type="dxa"/>
          </w:tcPr>
          <w:p w14:paraId="0C133BC8" w14:textId="77777777" w:rsidR="00690691" w:rsidRPr="00690691" w:rsidRDefault="00690691" w:rsidP="004457D8">
            <w:pPr>
              <w:pStyle w:val="Default"/>
            </w:pPr>
          </w:p>
        </w:tc>
      </w:tr>
      <w:tr w:rsidR="00690691" w14:paraId="53EB26AD" w14:textId="77777777" w:rsidTr="004457D8">
        <w:tc>
          <w:tcPr>
            <w:tcW w:w="1413" w:type="dxa"/>
          </w:tcPr>
          <w:p w14:paraId="002D6B43" w14:textId="77777777" w:rsidR="00690691" w:rsidRPr="00690691" w:rsidRDefault="00690691" w:rsidP="004457D8">
            <w:pPr>
              <w:pStyle w:val="Default"/>
            </w:pPr>
            <w:bookmarkStart w:id="0" w:name="_Hlk209685811"/>
            <w:r w:rsidRPr="00060F8C">
              <w:rPr>
                <w:b/>
                <w:bCs/>
              </w:rPr>
              <w:t>Relationship</w:t>
            </w:r>
          </w:p>
        </w:tc>
        <w:tc>
          <w:tcPr>
            <w:tcW w:w="9072" w:type="dxa"/>
          </w:tcPr>
          <w:p w14:paraId="6978A1FC" w14:textId="77777777" w:rsidR="00690691" w:rsidRPr="00690691" w:rsidRDefault="00690691" w:rsidP="004457D8">
            <w:pPr>
              <w:pStyle w:val="Default"/>
            </w:pPr>
          </w:p>
        </w:tc>
      </w:tr>
      <w:bookmarkEnd w:id="0"/>
    </w:tbl>
    <w:p w14:paraId="0E5D7D84" w14:textId="77777777" w:rsidR="00690691" w:rsidRPr="00690691" w:rsidRDefault="00690691" w:rsidP="00690691"/>
    <w:p w14:paraId="709096B1" w14:textId="189CC8EC" w:rsidR="00690691" w:rsidRDefault="003D5C75" w:rsidP="00060F8C">
      <w:pPr>
        <w:pStyle w:val="Heading2"/>
      </w:pPr>
      <w:r>
        <w:t>Acting Member</w:t>
      </w:r>
    </w:p>
    <w:p w14:paraId="1B2DF550" w14:textId="17315907" w:rsidR="003D5C75" w:rsidRDefault="003D5C75" w:rsidP="003D5C75">
      <w:r>
        <w:t xml:space="preserve">The Minister has the power to appoint a suitable person to </w:t>
      </w:r>
      <w:proofErr w:type="gramStart"/>
      <w:r>
        <w:t>act as</w:t>
      </w:r>
      <w:proofErr w:type="gramEnd"/>
      <w:r>
        <w:t xml:space="preserve"> a member of the Council in the absence of a member (Section 5 (6) of the Act). </w:t>
      </w:r>
    </w:p>
    <w:p w14:paraId="4E5C5263" w14:textId="77777777" w:rsidR="003D5C75" w:rsidRDefault="003D5C75" w:rsidP="003D5C75"/>
    <w:p w14:paraId="270BA88B" w14:textId="4711A125" w:rsidR="00437FE4" w:rsidRDefault="003D5C75" w:rsidP="003D5C75">
      <w:r>
        <w:t xml:space="preserve">Acting Members </w:t>
      </w:r>
      <w:proofErr w:type="gramStart"/>
      <w:r>
        <w:t>are provided</w:t>
      </w:r>
      <w:proofErr w:type="gramEnd"/>
      <w:r>
        <w:t xml:space="preserve"> copies of meeting papers even if they </w:t>
      </w:r>
      <w:r w:rsidR="00437FE4">
        <w:t>are not required to attend a meeting of</w:t>
      </w:r>
      <w:r>
        <w:t xml:space="preserve"> Council to ensure the</w:t>
      </w:r>
      <w:r w:rsidR="00437FE4">
        <w:t xml:space="preserve">y are abreast of meeting matters. If a regular member has </w:t>
      </w:r>
      <w:proofErr w:type="gramStart"/>
      <w:r w:rsidR="00437FE4">
        <w:t>notified</w:t>
      </w:r>
      <w:proofErr w:type="gramEnd"/>
      <w:r w:rsidR="00437FE4">
        <w:t xml:space="preserve"> they will be absent from a meeting, the Chair, through the </w:t>
      </w:r>
      <w:r w:rsidR="00265EC1">
        <w:t>Board and Policy Officer</w:t>
      </w:r>
      <w:r w:rsidR="00437FE4">
        <w:t xml:space="preserve">, can choose to invite an Acting Member to attend in that person’s stead. </w:t>
      </w:r>
    </w:p>
    <w:p w14:paraId="7DF6D93F" w14:textId="77777777" w:rsidR="00437FE4" w:rsidRDefault="00437FE4" w:rsidP="003D5C75"/>
    <w:p w14:paraId="51D1FFCF" w14:textId="3EAE7627" w:rsidR="00437FE4" w:rsidRDefault="00437FE4" w:rsidP="003D5C75">
      <w:r>
        <w:t xml:space="preserve">Acting Members </w:t>
      </w:r>
      <w:proofErr w:type="gramStart"/>
      <w:r>
        <w:t>are only entitled</w:t>
      </w:r>
      <w:proofErr w:type="gramEnd"/>
      <w:r>
        <w:t xml:space="preserve"> remuneration for meetings that they attend. </w:t>
      </w:r>
    </w:p>
    <w:p w14:paraId="631B8987" w14:textId="77777777" w:rsidR="003D5C75" w:rsidRDefault="003D5C75" w:rsidP="003D5C75"/>
    <w:p w14:paraId="6EB33490" w14:textId="162B0C2D" w:rsidR="003D5C75" w:rsidRDefault="003D5C75" w:rsidP="003D5C75">
      <w:r>
        <w:t xml:space="preserve">If your </w:t>
      </w:r>
      <w:r w:rsidR="00437FE4">
        <w:t>application</w:t>
      </w:r>
      <w:r>
        <w:t xml:space="preserve"> as a full member is not successful, would you be willing to </w:t>
      </w:r>
      <w:proofErr w:type="gramStart"/>
      <w:r>
        <w:t>be considered</w:t>
      </w:r>
      <w:proofErr w:type="gramEnd"/>
      <w:r>
        <w:t xml:space="preserve"> for an Acting Member role?</w:t>
      </w:r>
    </w:p>
    <w:p w14:paraId="21C78BD4" w14:textId="77777777" w:rsidR="003D5C75" w:rsidRDefault="003D5C75" w:rsidP="003D5C7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3D5C75" w:rsidRPr="00690691" w14:paraId="31A3F0E5" w14:textId="77777777" w:rsidTr="008C0957">
        <w:tc>
          <w:tcPr>
            <w:tcW w:w="1413" w:type="dxa"/>
          </w:tcPr>
          <w:p w14:paraId="63D94E0E" w14:textId="1BF70304" w:rsidR="003D5C75" w:rsidRPr="00690691" w:rsidRDefault="003D5C75" w:rsidP="008C0957">
            <w:pPr>
              <w:pStyle w:val="Default"/>
            </w:pP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 or No?</w:t>
            </w:r>
          </w:p>
        </w:tc>
        <w:tc>
          <w:tcPr>
            <w:tcW w:w="9072" w:type="dxa"/>
          </w:tcPr>
          <w:p w14:paraId="229462ED" w14:textId="77777777" w:rsidR="003D5C75" w:rsidRPr="00690691" w:rsidRDefault="003D5C75" w:rsidP="008C0957">
            <w:pPr>
              <w:pStyle w:val="Default"/>
            </w:pPr>
          </w:p>
        </w:tc>
      </w:tr>
    </w:tbl>
    <w:p w14:paraId="3E6586CE" w14:textId="4136DB87" w:rsidR="00D912AF" w:rsidRDefault="00696A20" w:rsidP="00060F8C">
      <w:pPr>
        <w:pStyle w:val="Heading2"/>
      </w:pPr>
      <w:r w:rsidRPr="00762ADE">
        <w:t>Conditions</w:t>
      </w:r>
    </w:p>
    <w:p w14:paraId="57F15810" w14:textId="77777777" w:rsidR="00D912AF" w:rsidRPr="00060F8C" w:rsidRDefault="00696A20" w:rsidP="00060F8C">
      <w:pPr>
        <w:pStyle w:val="Bullet"/>
      </w:pPr>
      <w:r w:rsidRPr="00060F8C">
        <w:t xml:space="preserve">Referees may be contacted to discuss your </w:t>
      </w:r>
      <w:proofErr w:type="gramStart"/>
      <w:r w:rsidRPr="00060F8C">
        <w:t>eligibility</w:t>
      </w:r>
      <w:proofErr w:type="gramEnd"/>
    </w:p>
    <w:p w14:paraId="60CC45BD" w14:textId="5CC54172" w:rsidR="00060F8C" w:rsidRDefault="002317CF" w:rsidP="00060F8C">
      <w:pPr>
        <w:pStyle w:val="Bullet"/>
      </w:pPr>
      <w:r w:rsidRPr="00060F8C">
        <w:t xml:space="preserve">If </w:t>
      </w:r>
      <w:proofErr w:type="gramStart"/>
      <w:r w:rsidRPr="00060F8C">
        <w:t>app</w:t>
      </w:r>
      <w:r>
        <w:t>ointed</w:t>
      </w:r>
      <w:proofErr w:type="gramEnd"/>
      <w:r>
        <w:t xml:space="preserve"> you</w:t>
      </w:r>
      <w:r w:rsidR="00696A20" w:rsidRPr="005C7CFB">
        <w:t xml:space="preserve"> may resign from the Council at any time</w:t>
      </w:r>
    </w:p>
    <w:p w14:paraId="179C3B08" w14:textId="59E0475E" w:rsidR="00D912AF" w:rsidRPr="00635697" w:rsidRDefault="00696A20" w:rsidP="00762ADE">
      <w:pPr>
        <w:rPr>
          <w:rFonts w:ascii="Segoe UI" w:hAnsi="Segoe UI" w:cs="Segoe UI"/>
          <w:b/>
        </w:rPr>
      </w:pPr>
      <w:r w:rsidRPr="00635697">
        <w:rPr>
          <w:rFonts w:ascii="Segoe UI" w:hAnsi="Segoe UI" w:cs="Segoe UI"/>
          <w:b/>
          <w:bCs/>
          <w:kern w:val="36"/>
          <w:sz w:val="40"/>
          <w:szCs w:val="40"/>
        </w:rPr>
        <w:t>________________________________________________________</w:t>
      </w:r>
    </w:p>
    <w:p w14:paraId="5F914D70" w14:textId="77777777" w:rsidR="00D912AF" w:rsidRPr="00134E0C" w:rsidRDefault="00696A20" w:rsidP="00060F8C">
      <w:pPr>
        <w:pStyle w:val="Heading2"/>
      </w:pPr>
      <w:r w:rsidRPr="00722A57">
        <w:t xml:space="preserve">Declaration </w:t>
      </w:r>
    </w:p>
    <w:p w14:paraId="6454AFFB" w14:textId="77777777" w:rsidR="00D912AF" w:rsidRDefault="00696A20" w:rsidP="00060F8C">
      <w:pPr>
        <w:pStyle w:val="Default"/>
      </w:pPr>
      <w:r w:rsidRPr="00563456">
        <w:t xml:space="preserve">I declare that the information enclosed with this application is true and </w:t>
      </w:r>
      <w:proofErr w:type="gramStart"/>
      <w:r w:rsidRPr="00563456">
        <w:t>correct</w:t>
      </w:r>
      <w:proofErr w:type="gramEnd"/>
    </w:p>
    <w:p w14:paraId="1FF01869" w14:textId="77777777" w:rsidR="00700E5B" w:rsidRDefault="00700E5B" w:rsidP="00762ADE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8193"/>
      </w:tblGrid>
      <w:tr w:rsidR="00690691" w:rsidRPr="00060F8C" w14:paraId="04E24BA9" w14:textId="77777777" w:rsidTr="00690691">
        <w:tc>
          <w:tcPr>
            <w:tcW w:w="2263" w:type="dxa"/>
            <w:gridSpan w:val="2"/>
          </w:tcPr>
          <w:p w14:paraId="567E4C98" w14:textId="77777777" w:rsidR="00690691" w:rsidRPr="00060F8C" w:rsidRDefault="00690691" w:rsidP="00941309">
            <w:pPr>
              <w:pStyle w:val="Default"/>
              <w:rPr>
                <w:bCs/>
              </w:rPr>
            </w:pPr>
            <w:r w:rsidRPr="00060F8C">
              <w:rPr>
                <w:b/>
              </w:rPr>
              <w:t>Applicant Signature:</w:t>
            </w:r>
            <w:r>
              <w:rPr>
                <w:b/>
              </w:rPr>
              <w:t xml:space="preserve"> </w:t>
            </w:r>
          </w:p>
        </w:tc>
        <w:tc>
          <w:tcPr>
            <w:tcW w:w="8193" w:type="dxa"/>
          </w:tcPr>
          <w:p w14:paraId="050DFE52" w14:textId="33CCE51D" w:rsidR="00690691" w:rsidRPr="00060F8C" w:rsidRDefault="00690691" w:rsidP="00941309">
            <w:pPr>
              <w:pStyle w:val="Default"/>
              <w:rPr>
                <w:bCs/>
              </w:rPr>
            </w:pPr>
          </w:p>
        </w:tc>
      </w:tr>
      <w:tr w:rsidR="00690691" w14:paraId="79AEE504" w14:textId="77777777" w:rsidTr="00690691">
        <w:tc>
          <w:tcPr>
            <w:tcW w:w="846" w:type="dxa"/>
          </w:tcPr>
          <w:p w14:paraId="25CD50A5" w14:textId="77777777" w:rsidR="00690691" w:rsidRPr="00060F8C" w:rsidRDefault="00690691" w:rsidP="00941309">
            <w:pPr>
              <w:pStyle w:val="Default"/>
              <w:rPr>
                <w:bCs/>
              </w:rPr>
            </w:pPr>
            <w:r w:rsidRPr="00060F8C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</w:p>
        </w:tc>
        <w:tc>
          <w:tcPr>
            <w:tcW w:w="9610" w:type="dxa"/>
            <w:gridSpan w:val="2"/>
          </w:tcPr>
          <w:p w14:paraId="787D4AE3" w14:textId="6573C805" w:rsidR="00690691" w:rsidRPr="00060F8C" w:rsidRDefault="00690691" w:rsidP="00941309">
            <w:pPr>
              <w:pStyle w:val="Default"/>
              <w:rPr>
                <w:bCs/>
              </w:rPr>
            </w:pPr>
          </w:p>
        </w:tc>
      </w:tr>
    </w:tbl>
    <w:p w14:paraId="01E044A7" w14:textId="77777777" w:rsidR="00660866" w:rsidRDefault="00660866" w:rsidP="00762ADE">
      <w:pPr>
        <w:rPr>
          <w:rFonts w:ascii="Segoe UI" w:hAnsi="Segoe UI" w:cs="Segoe UI"/>
        </w:rPr>
      </w:pPr>
    </w:p>
    <w:p w14:paraId="13B66E72" w14:textId="53FC918A" w:rsidR="00D912AF" w:rsidRPr="00060F8C" w:rsidRDefault="00696A20" w:rsidP="00060F8C">
      <w:pPr>
        <w:pStyle w:val="Default"/>
        <w:rPr>
          <w:b/>
          <w:bCs/>
        </w:rPr>
      </w:pPr>
      <w:r w:rsidRPr="00060F8C">
        <w:rPr>
          <w:b/>
          <w:bCs/>
        </w:rPr>
        <w:t>Please return this form</w:t>
      </w:r>
      <w:r w:rsidR="000171FD" w:rsidRPr="00060F8C">
        <w:rPr>
          <w:b/>
          <w:bCs/>
        </w:rPr>
        <w:t xml:space="preserve">, together with your </w:t>
      </w:r>
      <w:proofErr w:type="gramStart"/>
      <w:r w:rsidR="000171FD" w:rsidRPr="00060F8C">
        <w:rPr>
          <w:b/>
          <w:bCs/>
        </w:rPr>
        <w:t>CV</w:t>
      </w:r>
      <w:proofErr w:type="gramEnd"/>
      <w:r w:rsidR="001C50D9" w:rsidRPr="00060F8C">
        <w:rPr>
          <w:b/>
          <w:bCs/>
        </w:rPr>
        <w:t xml:space="preserve"> and cover letter</w:t>
      </w:r>
      <w:r w:rsidRPr="00060F8C">
        <w:rPr>
          <w:b/>
          <w:bCs/>
        </w:rPr>
        <w:t xml:space="preserve"> </w:t>
      </w:r>
      <w:r w:rsidR="001C50D9" w:rsidRPr="00060F8C">
        <w:rPr>
          <w:b/>
          <w:bCs/>
        </w:rPr>
        <w:t>by no l</w:t>
      </w:r>
      <w:r w:rsidR="00137A7D" w:rsidRPr="00060F8C">
        <w:rPr>
          <w:b/>
          <w:bCs/>
        </w:rPr>
        <w:t xml:space="preserve">ater than 5.00pm </w:t>
      </w:r>
      <w:r w:rsidR="00D912AF">
        <w:rPr>
          <w:b/>
          <w:bCs/>
        </w:rPr>
        <w:t>31 October 2025</w:t>
      </w:r>
      <w:r w:rsidR="001C50D9" w:rsidRPr="00060F8C">
        <w:rPr>
          <w:b/>
          <w:bCs/>
        </w:rPr>
        <w:t>.</w:t>
      </w:r>
    </w:p>
    <w:sectPr w:rsidR="00D912AF" w:rsidRPr="00060F8C" w:rsidSect="003608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6" w:h="16838"/>
      <w:pgMar w:top="2224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6328" w14:textId="77777777" w:rsidR="001A0208" w:rsidRDefault="001A0208">
      <w:r>
        <w:separator/>
      </w:r>
    </w:p>
  </w:endnote>
  <w:endnote w:type="continuationSeparator" w:id="0">
    <w:p w14:paraId="7349A7C7" w14:textId="77777777" w:rsidR="001A0208" w:rsidRDefault="001A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0160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B899E3" w14:textId="5742DA22" w:rsidR="008809A4" w:rsidRDefault="008809A4" w:rsidP="00AA02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BD0F44" w14:textId="77777777" w:rsidR="008809A4" w:rsidRDefault="008809A4" w:rsidP="008809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BC2C" w14:textId="48EB5F3F" w:rsidR="008809A4" w:rsidRDefault="008809A4" w:rsidP="008809A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1DC57" wp14:editId="0E1D87A4">
              <wp:simplePos x="0" y="0"/>
              <wp:positionH relativeFrom="column">
                <wp:posOffset>6421332</wp:posOffset>
              </wp:positionH>
              <wp:positionV relativeFrom="paragraph">
                <wp:posOffset>181610</wp:posOffset>
              </wp:positionV>
              <wp:extent cx="330200" cy="29633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296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eNumber"/>
                            </w:rPr>
                            <w:id w:val="-40222157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color w:val="FFFFFF" w:themeColor="background1"/>
                              <w:sz w:val="20"/>
                              <w:szCs w:val="20"/>
                            </w:rPr>
                          </w:sdtEndPr>
                          <w:sdtContent>
                            <w:p w14:paraId="56C79D87" w14:textId="194D385D" w:rsidR="008809A4" w:rsidRPr="008809A4" w:rsidRDefault="008809A4" w:rsidP="008809A4">
                              <w:pPr>
                                <w:pStyle w:val="Footer"/>
                                <w:rPr>
                                  <w:rStyle w:val="PageNumber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809A4">
                                <w:rPr>
                                  <w:rStyle w:val="PageNumber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09A4">
                                <w:rPr>
                                  <w:rStyle w:val="PageNumber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8809A4">
                                <w:rPr>
                                  <w:rStyle w:val="PageNumber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56860">
                                <w:rPr>
                                  <w:rStyle w:val="PageNumber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809A4">
                                <w:rPr>
                                  <w:rStyle w:val="PageNumber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DBA0E98" w14:textId="77777777" w:rsidR="008809A4" w:rsidRDefault="008809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1DC5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05.6pt;margin-top:14.3pt;width:26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19GAIAADIEAAAOAAAAZHJzL2Uyb0RvYy54bWysU8tu2zAQvBfoPxC815Itx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" filled="f" stroked="f" strokeweight=".5pt">
              <v:textbox>
                <w:txbxContent>
                  <w:sdt>
                    <w:sdtPr>
                      <w:rPr>
                        <w:rStyle w:val="PageNumber"/>
                      </w:rPr>
                      <w:id w:val="-40222157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color w:val="FFFFFF" w:themeColor="background1"/>
                        <w:sz w:val="20"/>
                        <w:szCs w:val="20"/>
                      </w:rPr>
                    </w:sdtEndPr>
                    <w:sdtContent>
                      <w:p w14:paraId="56C79D87" w14:textId="194D385D" w:rsidR="008809A4" w:rsidRPr="008809A4" w:rsidRDefault="008809A4" w:rsidP="008809A4">
                        <w:pPr>
                          <w:pStyle w:val="Footer"/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809A4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8809A4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8809A4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E56860">
                          <w:rPr>
                            <w:rStyle w:val="PageNumber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5</w:t>
                        </w:r>
                        <w:r w:rsidRPr="008809A4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0DBA0E98" w14:textId="77777777" w:rsidR="008809A4" w:rsidRDefault="008809A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DF0F" w14:textId="77777777" w:rsidR="001A0208" w:rsidRDefault="001A0208">
      <w:r>
        <w:separator/>
      </w:r>
    </w:p>
  </w:footnote>
  <w:footnote w:type="continuationSeparator" w:id="0">
    <w:p w14:paraId="56382010" w14:textId="77777777" w:rsidR="001A0208" w:rsidRDefault="001A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2AAA" w14:textId="4E0BF45F" w:rsidR="00AC31D9" w:rsidRDefault="00AC31D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AB70E" wp14:editId="2329DB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2540"/>
              <wp:wrapNone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6670" w14:textId="4C4BA3F0" w:rsidR="00AC31D9" w:rsidRPr="00AC31D9" w:rsidRDefault="00AC31D9" w:rsidP="00AC31D9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1D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AB7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296670" w14:textId="4C4BA3F0" w:rsidR="00AC31D9" w:rsidRPr="00AC31D9" w:rsidRDefault="00AC31D9" w:rsidP="00AC31D9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1D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ABE6" w14:textId="73315C46" w:rsidR="00F2043C" w:rsidRPr="00FF4800" w:rsidRDefault="0036082B" w:rsidP="00FF4800">
    <w:pPr>
      <w:jc w:val="center"/>
      <w:rPr>
        <w:rFonts w:ascii="Segoe UI" w:hAnsi="Segoe UI" w:cs="Segoe UI"/>
        <w:b/>
        <w:sz w:val="36"/>
        <w:szCs w:val="32"/>
      </w:rPr>
    </w:pPr>
    <w:r>
      <w:rPr>
        <w:rFonts w:ascii="Segoe UI" w:hAnsi="Segoe UI" w:cs="Segoe UI"/>
        <w:b/>
        <w:noProof/>
        <w:sz w:val="36"/>
        <w:szCs w:val="32"/>
        <w:lang w:eastAsia="en-AU"/>
      </w:rPr>
      <w:drawing>
        <wp:anchor distT="0" distB="0" distL="114300" distR="114300" simplePos="0" relativeHeight="251660288" behindDoc="1" locked="0" layoutInCell="1" allowOverlap="1" wp14:anchorId="47ADEB35" wp14:editId="2D68DF12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52800" cy="10674000"/>
          <wp:effectExtent l="0" t="0" r="0" b="0"/>
          <wp:wrapNone/>
          <wp:docPr id="6" name="Picture 6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1F26" w14:textId="564F82B9" w:rsidR="00AC31D9" w:rsidRDefault="00AC31D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6E40D" wp14:editId="34A955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2540"/>
              <wp:wrapNone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8CB15" w14:textId="4113CFC7" w:rsidR="00AC31D9" w:rsidRPr="00AC31D9" w:rsidRDefault="00AC31D9" w:rsidP="00AC31D9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1D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6E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78CB15" w14:textId="4113CFC7" w:rsidR="00AC31D9" w:rsidRPr="00AC31D9" w:rsidRDefault="00AC31D9" w:rsidP="00AC31D9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1D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6E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67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302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DE8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2CE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F6B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A0DE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0D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767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DE7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57E47"/>
    <w:multiLevelType w:val="hybridMultilevel"/>
    <w:tmpl w:val="ED2A0B86"/>
    <w:lvl w:ilvl="0" w:tplc="0ACCA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42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A0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4E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7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AC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0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D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60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E2372"/>
    <w:multiLevelType w:val="hybridMultilevel"/>
    <w:tmpl w:val="EADC7942"/>
    <w:lvl w:ilvl="0" w:tplc="C59C93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EC4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89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E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4C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08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6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46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CD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055FE"/>
    <w:multiLevelType w:val="hybridMultilevel"/>
    <w:tmpl w:val="51E2C038"/>
    <w:lvl w:ilvl="0" w:tplc="9D9CF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EE92D8" w:tentative="1">
      <w:start w:val="1"/>
      <w:numFmt w:val="lowerLetter"/>
      <w:lvlText w:val="%2."/>
      <w:lvlJc w:val="left"/>
      <w:pPr>
        <w:ind w:left="1440" w:hanging="360"/>
      </w:pPr>
    </w:lvl>
    <w:lvl w:ilvl="2" w:tplc="F6E43F9E" w:tentative="1">
      <w:start w:val="1"/>
      <w:numFmt w:val="lowerRoman"/>
      <w:lvlText w:val="%3."/>
      <w:lvlJc w:val="right"/>
      <w:pPr>
        <w:ind w:left="2160" w:hanging="180"/>
      </w:pPr>
    </w:lvl>
    <w:lvl w:ilvl="3" w:tplc="109A21D2" w:tentative="1">
      <w:start w:val="1"/>
      <w:numFmt w:val="decimal"/>
      <w:lvlText w:val="%4."/>
      <w:lvlJc w:val="left"/>
      <w:pPr>
        <w:ind w:left="2880" w:hanging="360"/>
      </w:pPr>
    </w:lvl>
    <w:lvl w:ilvl="4" w:tplc="DB222DE4" w:tentative="1">
      <w:start w:val="1"/>
      <w:numFmt w:val="lowerLetter"/>
      <w:lvlText w:val="%5."/>
      <w:lvlJc w:val="left"/>
      <w:pPr>
        <w:ind w:left="3600" w:hanging="360"/>
      </w:pPr>
    </w:lvl>
    <w:lvl w:ilvl="5" w:tplc="CCCC2E54" w:tentative="1">
      <w:start w:val="1"/>
      <w:numFmt w:val="lowerRoman"/>
      <w:lvlText w:val="%6."/>
      <w:lvlJc w:val="right"/>
      <w:pPr>
        <w:ind w:left="4320" w:hanging="180"/>
      </w:pPr>
    </w:lvl>
    <w:lvl w:ilvl="6" w:tplc="DC204A4C" w:tentative="1">
      <w:start w:val="1"/>
      <w:numFmt w:val="decimal"/>
      <w:lvlText w:val="%7."/>
      <w:lvlJc w:val="left"/>
      <w:pPr>
        <w:ind w:left="5040" w:hanging="360"/>
      </w:pPr>
    </w:lvl>
    <w:lvl w:ilvl="7" w:tplc="CC6A9C78" w:tentative="1">
      <w:start w:val="1"/>
      <w:numFmt w:val="lowerLetter"/>
      <w:lvlText w:val="%8."/>
      <w:lvlJc w:val="left"/>
      <w:pPr>
        <w:ind w:left="5760" w:hanging="360"/>
      </w:pPr>
    </w:lvl>
    <w:lvl w:ilvl="8" w:tplc="16D67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10CD"/>
    <w:multiLevelType w:val="hybridMultilevel"/>
    <w:tmpl w:val="62FCE344"/>
    <w:lvl w:ilvl="0" w:tplc="02BE83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6A98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5843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5A5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BA31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AFF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1618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BE46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E2D1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4601ED"/>
    <w:multiLevelType w:val="hybridMultilevel"/>
    <w:tmpl w:val="23664302"/>
    <w:lvl w:ilvl="0" w:tplc="CC766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08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E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A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A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ED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1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48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09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586"/>
    <w:multiLevelType w:val="hybridMultilevel"/>
    <w:tmpl w:val="474CB7AA"/>
    <w:lvl w:ilvl="0" w:tplc="CCA694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76D31E" w:tentative="1">
      <w:start w:val="1"/>
      <w:numFmt w:val="lowerLetter"/>
      <w:lvlText w:val="%2."/>
      <w:lvlJc w:val="left"/>
      <w:pPr>
        <w:ind w:left="1440" w:hanging="360"/>
      </w:pPr>
    </w:lvl>
    <w:lvl w:ilvl="2" w:tplc="B3D0C69C" w:tentative="1">
      <w:start w:val="1"/>
      <w:numFmt w:val="lowerRoman"/>
      <w:lvlText w:val="%3."/>
      <w:lvlJc w:val="right"/>
      <w:pPr>
        <w:ind w:left="2160" w:hanging="180"/>
      </w:pPr>
    </w:lvl>
    <w:lvl w:ilvl="3" w:tplc="DFD6BBA8" w:tentative="1">
      <w:start w:val="1"/>
      <w:numFmt w:val="decimal"/>
      <w:lvlText w:val="%4."/>
      <w:lvlJc w:val="left"/>
      <w:pPr>
        <w:ind w:left="2880" w:hanging="360"/>
      </w:pPr>
    </w:lvl>
    <w:lvl w:ilvl="4" w:tplc="C518CB92" w:tentative="1">
      <w:start w:val="1"/>
      <w:numFmt w:val="lowerLetter"/>
      <w:lvlText w:val="%5."/>
      <w:lvlJc w:val="left"/>
      <w:pPr>
        <w:ind w:left="3600" w:hanging="360"/>
      </w:pPr>
    </w:lvl>
    <w:lvl w:ilvl="5" w:tplc="42E849D2" w:tentative="1">
      <w:start w:val="1"/>
      <w:numFmt w:val="lowerRoman"/>
      <w:lvlText w:val="%6."/>
      <w:lvlJc w:val="right"/>
      <w:pPr>
        <w:ind w:left="4320" w:hanging="180"/>
      </w:pPr>
    </w:lvl>
    <w:lvl w:ilvl="6" w:tplc="50DA44F0" w:tentative="1">
      <w:start w:val="1"/>
      <w:numFmt w:val="decimal"/>
      <w:lvlText w:val="%7."/>
      <w:lvlJc w:val="left"/>
      <w:pPr>
        <w:ind w:left="5040" w:hanging="360"/>
      </w:pPr>
    </w:lvl>
    <w:lvl w:ilvl="7" w:tplc="1B0E2C30" w:tentative="1">
      <w:start w:val="1"/>
      <w:numFmt w:val="lowerLetter"/>
      <w:lvlText w:val="%8."/>
      <w:lvlJc w:val="left"/>
      <w:pPr>
        <w:ind w:left="5760" w:hanging="360"/>
      </w:pPr>
    </w:lvl>
    <w:lvl w:ilvl="8" w:tplc="A006A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71F"/>
    <w:multiLevelType w:val="hybridMultilevel"/>
    <w:tmpl w:val="7D26B94E"/>
    <w:lvl w:ilvl="0" w:tplc="009E1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48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C9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7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E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85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AC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5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E0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2601"/>
    <w:multiLevelType w:val="hybridMultilevel"/>
    <w:tmpl w:val="3AE8483A"/>
    <w:lvl w:ilvl="0" w:tplc="E76015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9A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8A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1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B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80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B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6C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4A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A70B3"/>
    <w:multiLevelType w:val="hybridMultilevel"/>
    <w:tmpl w:val="80A85528"/>
    <w:lvl w:ilvl="0" w:tplc="42FC4BE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E246E"/>
    <w:multiLevelType w:val="multilevel"/>
    <w:tmpl w:val="848C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F1FA8"/>
    <w:multiLevelType w:val="hybridMultilevel"/>
    <w:tmpl w:val="6E0A16CE"/>
    <w:lvl w:ilvl="0" w:tplc="E61A15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0CB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8D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2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C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A7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C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06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27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07592"/>
    <w:multiLevelType w:val="hybridMultilevel"/>
    <w:tmpl w:val="5024DCBC"/>
    <w:lvl w:ilvl="0" w:tplc="ABB4A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69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08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A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2E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E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5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A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2D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C4129"/>
    <w:multiLevelType w:val="hybridMultilevel"/>
    <w:tmpl w:val="E75EB820"/>
    <w:lvl w:ilvl="0" w:tplc="F458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42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05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E7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C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A8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0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9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4D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D5666"/>
    <w:multiLevelType w:val="hybridMultilevel"/>
    <w:tmpl w:val="BC48B38C"/>
    <w:lvl w:ilvl="0" w:tplc="668A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A1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8E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5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8B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D67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5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8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49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4786C"/>
    <w:multiLevelType w:val="hybridMultilevel"/>
    <w:tmpl w:val="501E1DDE"/>
    <w:lvl w:ilvl="0" w:tplc="8C5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0B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4E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6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D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89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D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A1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D26BA"/>
    <w:multiLevelType w:val="hybridMultilevel"/>
    <w:tmpl w:val="DFDEC742"/>
    <w:lvl w:ilvl="0" w:tplc="4120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0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A2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E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E7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6F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6F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40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01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10E1E"/>
    <w:multiLevelType w:val="hybridMultilevel"/>
    <w:tmpl w:val="A2041D3A"/>
    <w:lvl w:ilvl="0" w:tplc="76342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86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9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5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4E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49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45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A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84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66505"/>
    <w:multiLevelType w:val="hybridMultilevel"/>
    <w:tmpl w:val="9EFA52E6"/>
    <w:lvl w:ilvl="0" w:tplc="F408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8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86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27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C8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69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40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D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22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944B0"/>
    <w:multiLevelType w:val="hybridMultilevel"/>
    <w:tmpl w:val="93FE1E4E"/>
    <w:lvl w:ilvl="0" w:tplc="FF16A9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7C2D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6D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3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07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41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2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E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A27E7"/>
    <w:multiLevelType w:val="hybridMultilevel"/>
    <w:tmpl w:val="E61EBA86"/>
    <w:lvl w:ilvl="0" w:tplc="5B0C60AC">
      <w:numFmt w:val="bullet"/>
      <w:lvlText w:val="-"/>
      <w:lvlJc w:val="left"/>
      <w:pPr>
        <w:ind w:left="435" w:hanging="360"/>
      </w:pPr>
      <w:rPr>
        <w:rFonts w:ascii="Segoe UI" w:eastAsiaTheme="minorHAnsi" w:hAnsi="Segoe UI" w:cs="Segoe UI" w:hint="default"/>
      </w:rPr>
    </w:lvl>
    <w:lvl w:ilvl="1" w:tplc="07A6C9E0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37344D04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C6A78B2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9FC4D0B8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B62A126E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7B3623A2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653AC406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CEC4F1FE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D720EA6"/>
    <w:multiLevelType w:val="hybridMultilevel"/>
    <w:tmpl w:val="76F0573E"/>
    <w:lvl w:ilvl="0" w:tplc="563C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27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2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E9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F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60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5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5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05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94F87"/>
    <w:multiLevelType w:val="hybridMultilevel"/>
    <w:tmpl w:val="5A5004B2"/>
    <w:lvl w:ilvl="0" w:tplc="EF08BF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09EA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E1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07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2B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A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4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C9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CD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07D56"/>
    <w:multiLevelType w:val="hybridMultilevel"/>
    <w:tmpl w:val="505E9B56"/>
    <w:lvl w:ilvl="0" w:tplc="A30C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C5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2E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6B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04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82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0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4F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AB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3744"/>
    <w:multiLevelType w:val="hybridMultilevel"/>
    <w:tmpl w:val="E4ECDDCC"/>
    <w:lvl w:ilvl="0" w:tplc="17BE46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049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87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2A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8A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CD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CF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A3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CC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402FF"/>
    <w:multiLevelType w:val="hybridMultilevel"/>
    <w:tmpl w:val="627E16E4"/>
    <w:lvl w:ilvl="0" w:tplc="76C627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DAB7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4296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9428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1896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667C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32C8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C47A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5C32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471980">
    <w:abstractNumId w:val="15"/>
  </w:num>
  <w:num w:numId="2" w16cid:durableId="1527063168">
    <w:abstractNumId w:val="12"/>
  </w:num>
  <w:num w:numId="3" w16cid:durableId="2028290852">
    <w:abstractNumId w:val="22"/>
  </w:num>
  <w:num w:numId="4" w16cid:durableId="1814367092">
    <w:abstractNumId w:val="19"/>
  </w:num>
  <w:num w:numId="5" w16cid:durableId="1355812898">
    <w:abstractNumId w:val="10"/>
  </w:num>
  <w:num w:numId="6" w16cid:durableId="315300104">
    <w:abstractNumId w:val="23"/>
  </w:num>
  <w:num w:numId="7" w16cid:durableId="1230189578">
    <w:abstractNumId w:val="11"/>
  </w:num>
  <w:num w:numId="8" w16cid:durableId="1502743446">
    <w:abstractNumId w:val="24"/>
  </w:num>
  <w:num w:numId="9" w16cid:durableId="1557206216">
    <w:abstractNumId w:val="17"/>
  </w:num>
  <w:num w:numId="10" w16cid:durableId="1530874759">
    <w:abstractNumId w:val="31"/>
  </w:num>
  <w:num w:numId="11" w16cid:durableId="1180657630">
    <w:abstractNumId w:val="20"/>
  </w:num>
  <w:num w:numId="12" w16cid:durableId="1916816391">
    <w:abstractNumId w:val="28"/>
  </w:num>
  <w:num w:numId="13" w16cid:durableId="1334382905">
    <w:abstractNumId w:val="27"/>
  </w:num>
  <w:num w:numId="14" w16cid:durableId="1782022035">
    <w:abstractNumId w:val="14"/>
  </w:num>
  <w:num w:numId="15" w16cid:durableId="375203862">
    <w:abstractNumId w:val="13"/>
  </w:num>
  <w:num w:numId="16" w16cid:durableId="1045183526">
    <w:abstractNumId w:val="32"/>
  </w:num>
  <w:num w:numId="17" w16cid:durableId="1353335809">
    <w:abstractNumId w:val="16"/>
  </w:num>
  <w:num w:numId="18" w16cid:durableId="1747261866">
    <w:abstractNumId w:val="33"/>
  </w:num>
  <w:num w:numId="19" w16cid:durableId="1283804664">
    <w:abstractNumId w:val="26"/>
  </w:num>
  <w:num w:numId="20" w16cid:durableId="316032726">
    <w:abstractNumId w:val="29"/>
  </w:num>
  <w:num w:numId="21" w16cid:durableId="1999072241">
    <w:abstractNumId w:val="34"/>
  </w:num>
  <w:num w:numId="22" w16cid:durableId="1935821988">
    <w:abstractNumId w:val="21"/>
  </w:num>
  <w:num w:numId="23" w16cid:durableId="627325350">
    <w:abstractNumId w:val="25"/>
  </w:num>
  <w:num w:numId="24" w16cid:durableId="1354265231">
    <w:abstractNumId w:val="30"/>
  </w:num>
  <w:num w:numId="25" w16cid:durableId="495417891">
    <w:abstractNumId w:val="25"/>
  </w:num>
  <w:num w:numId="26" w16cid:durableId="1261178260">
    <w:abstractNumId w:val="18"/>
  </w:num>
  <w:num w:numId="27" w16cid:durableId="1309748798">
    <w:abstractNumId w:val="0"/>
  </w:num>
  <w:num w:numId="28" w16cid:durableId="877745345">
    <w:abstractNumId w:val="1"/>
  </w:num>
  <w:num w:numId="29" w16cid:durableId="1864321019">
    <w:abstractNumId w:val="2"/>
  </w:num>
  <w:num w:numId="30" w16cid:durableId="1991011811">
    <w:abstractNumId w:val="3"/>
  </w:num>
  <w:num w:numId="31" w16cid:durableId="904798685">
    <w:abstractNumId w:val="8"/>
  </w:num>
  <w:num w:numId="32" w16cid:durableId="1724327691">
    <w:abstractNumId w:val="4"/>
  </w:num>
  <w:num w:numId="33" w16cid:durableId="572928515">
    <w:abstractNumId w:val="5"/>
  </w:num>
  <w:num w:numId="34" w16cid:durableId="2117939640">
    <w:abstractNumId w:val="6"/>
  </w:num>
  <w:num w:numId="35" w16cid:durableId="1420056493">
    <w:abstractNumId w:val="7"/>
  </w:num>
  <w:num w:numId="36" w16cid:durableId="306715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DF"/>
    <w:rsid w:val="00002269"/>
    <w:rsid w:val="000171FD"/>
    <w:rsid w:val="000260BF"/>
    <w:rsid w:val="00060F8C"/>
    <w:rsid w:val="000619EE"/>
    <w:rsid w:val="0007454D"/>
    <w:rsid w:val="000C1014"/>
    <w:rsid w:val="00137A7D"/>
    <w:rsid w:val="00187583"/>
    <w:rsid w:val="001A0208"/>
    <w:rsid w:val="001B25EA"/>
    <w:rsid w:val="001C50D9"/>
    <w:rsid w:val="00224853"/>
    <w:rsid w:val="002317CF"/>
    <w:rsid w:val="00265EC1"/>
    <w:rsid w:val="0027609F"/>
    <w:rsid w:val="00280B69"/>
    <w:rsid w:val="002B2071"/>
    <w:rsid w:val="002E08F1"/>
    <w:rsid w:val="002F3F93"/>
    <w:rsid w:val="0036082B"/>
    <w:rsid w:val="00364DED"/>
    <w:rsid w:val="00371342"/>
    <w:rsid w:val="00396E75"/>
    <w:rsid w:val="003D5C75"/>
    <w:rsid w:val="00437FE4"/>
    <w:rsid w:val="004B284E"/>
    <w:rsid w:val="004D3E88"/>
    <w:rsid w:val="004E14B3"/>
    <w:rsid w:val="00532B90"/>
    <w:rsid w:val="00545A85"/>
    <w:rsid w:val="00550F9D"/>
    <w:rsid w:val="00553907"/>
    <w:rsid w:val="005675DF"/>
    <w:rsid w:val="005811D3"/>
    <w:rsid w:val="006166A6"/>
    <w:rsid w:val="00635286"/>
    <w:rsid w:val="00660866"/>
    <w:rsid w:val="0068024E"/>
    <w:rsid w:val="00690691"/>
    <w:rsid w:val="00696A20"/>
    <w:rsid w:val="0069797A"/>
    <w:rsid w:val="006E0A85"/>
    <w:rsid w:val="006E356B"/>
    <w:rsid w:val="006F72F4"/>
    <w:rsid w:val="00700037"/>
    <w:rsid w:val="00700E5B"/>
    <w:rsid w:val="00744EA9"/>
    <w:rsid w:val="00745C20"/>
    <w:rsid w:val="007469A8"/>
    <w:rsid w:val="00782755"/>
    <w:rsid w:val="007E6D00"/>
    <w:rsid w:val="008071F5"/>
    <w:rsid w:val="00823691"/>
    <w:rsid w:val="008809A4"/>
    <w:rsid w:val="008A0562"/>
    <w:rsid w:val="008A0F6C"/>
    <w:rsid w:val="008B0D10"/>
    <w:rsid w:val="008E6E2E"/>
    <w:rsid w:val="008E7347"/>
    <w:rsid w:val="00915636"/>
    <w:rsid w:val="009950E0"/>
    <w:rsid w:val="009D1D38"/>
    <w:rsid w:val="00A37406"/>
    <w:rsid w:val="00AB72E0"/>
    <w:rsid w:val="00AC31D9"/>
    <w:rsid w:val="00B10146"/>
    <w:rsid w:val="00B13BD0"/>
    <w:rsid w:val="00C57AEC"/>
    <w:rsid w:val="00C747DB"/>
    <w:rsid w:val="00CA7AB8"/>
    <w:rsid w:val="00CB713D"/>
    <w:rsid w:val="00CD6C4E"/>
    <w:rsid w:val="00D912AF"/>
    <w:rsid w:val="00DC0533"/>
    <w:rsid w:val="00E17921"/>
    <w:rsid w:val="00E3649F"/>
    <w:rsid w:val="00E42590"/>
    <w:rsid w:val="00E56860"/>
    <w:rsid w:val="00E85C96"/>
    <w:rsid w:val="00ED11A5"/>
    <w:rsid w:val="00ED3750"/>
    <w:rsid w:val="00EE0816"/>
    <w:rsid w:val="00EF3D36"/>
    <w:rsid w:val="00F12043"/>
    <w:rsid w:val="00F2043C"/>
    <w:rsid w:val="00F83BA1"/>
    <w:rsid w:val="00FC3646"/>
    <w:rsid w:val="00FF3947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3BC5"/>
  <w15:docId w15:val="{3EAFED4E-52B2-44C3-862C-292E4FD3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5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82B"/>
    <w:pPr>
      <w:keepNext/>
      <w:spacing w:before="100" w:beforeAutospacing="1" w:after="100" w:afterAutospacing="1"/>
      <w:contextualSpacing/>
      <w:outlineLvl w:val="1"/>
    </w:pPr>
    <w:rPr>
      <w:rFonts w:ascii="Segoe UI" w:eastAsia="Times New Roman" w:hAnsi="Segoe UI" w:cs="Times New Roman"/>
      <w:b/>
      <w:bCs/>
      <w:iCs/>
      <w:color w:val="0A2240"/>
      <w:spacing w:val="-4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C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5C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5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Body bold"/>
    <w:basedOn w:val="Normal"/>
    <w:link w:val="HeaderChar"/>
    <w:uiPriority w:val="99"/>
    <w:unhideWhenUsed/>
    <w:rsid w:val="00060F8C"/>
    <w:pPr>
      <w:tabs>
        <w:tab w:val="center" w:pos="4513"/>
        <w:tab w:val="right" w:pos="9026"/>
      </w:tabs>
      <w:spacing w:after="120"/>
    </w:pPr>
    <w:rPr>
      <w:rFonts w:ascii="Segoe UI" w:hAnsi="Segoe UI"/>
      <w:b/>
      <w:sz w:val="20"/>
    </w:rPr>
  </w:style>
  <w:style w:type="character" w:customStyle="1" w:styleId="HeaderChar">
    <w:name w:val="Header Char"/>
    <w:aliases w:val="Body bold Char"/>
    <w:basedOn w:val="DefaultParagraphFont"/>
    <w:link w:val="Header"/>
    <w:uiPriority w:val="99"/>
    <w:rsid w:val="00060F8C"/>
    <w:rPr>
      <w:rFonts w:ascii="Segoe UI" w:hAnsi="Segoe UI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8E7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65"/>
  </w:style>
  <w:style w:type="character" w:styleId="CommentReference">
    <w:name w:val="annotation reference"/>
    <w:basedOn w:val="DefaultParagraphFont"/>
    <w:uiPriority w:val="99"/>
    <w:semiHidden/>
    <w:unhideWhenUsed/>
    <w:rsid w:val="0044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6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A112A"/>
  </w:style>
  <w:style w:type="paragraph" w:styleId="BodyText3">
    <w:name w:val="Body Text 3"/>
    <w:basedOn w:val="Normal"/>
    <w:link w:val="BodyText3Char"/>
    <w:uiPriority w:val="99"/>
    <w:rsid w:val="006F1E4F"/>
    <w:pPr>
      <w:shd w:val="clear" w:color="auto" w:fill="D9D9D9"/>
      <w:jc w:val="center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6F1E4F"/>
    <w:rPr>
      <w:rFonts w:ascii="Century Gothic" w:eastAsia="Times New Roman" w:hAnsi="Century Gothic" w:cs="Times New Roman"/>
      <w:sz w:val="24"/>
      <w:szCs w:val="24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uiPriority w:val="9"/>
    <w:rsid w:val="0036082B"/>
    <w:rPr>
      <w:rFonts w:ascii="Segoe UI" w:eastAsia="Times New Roman" w:hAnsi="Segoe UI" w:cs="Times New Roman"/>
      <w:b/>
      <w:bCs/>
      <w:iCs/>
      <w:color w:val="0A2240"/>
      <w:spacing w:val="-4"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563456"/>
    <w:rPr>
      <w:b/>
      <w:bCs/>
    </w:rPr>
  </w:style>
  <w:style w:type="paragraph" w:customStyle="1" w:styleId="ng-scope">
    <w:name w:val="ng-scope"/>
    <w:basedOn w:val="Normal"/>
    <w:rsid w:val="00563456"/>
    <w:pPr>
      <w:spacing w:after="36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33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D6FC9"/>
    <w:rPr>
      <w:i/>
      <w:iCs/>
    </w:rPr>
  </w:style>
  <w:style w:type="paragraph" w:customStyle="1" w:styleId="Default">
    <w:name w:val="Default"/>
    <w:rsid w:val="0036082B"/>
    <w:pPr>
      <w:autoSpaceDE w:val="0"/>
      <w:autoSpaceDN w:val="0"/>
      <w:adjustRightInd w:val="0"/>
      <w:spacing w:after="120" w:line="300" w:lineRule="exact"/>
    </w:pPr>
    <w:rPr>
      <w:rFonts w:ascii="Segoe UI" w:hAnsi="Segoe UI" w:cs="Calibri Light"/>
      <w:color w:val="000000"/>
      <w:sz w:val="20"/>
      <w:szCs w:val="24"/>
    </w:rPr>
  </w:style>
  <w:style w:type="paragraph" w:styleId="Revision">
    <w:name w:val="Revision"/>
    <w:hidden/>
    <w:uiPriority w:val="99"/>
    <w:semiHidden/>
    <w:rsid w:val="002F3F93"/>
  </w:style>
  <w:style w:type="paragraph" w:customStyle="1" w:styleId="Bullet">
    <w:name w:val="Bullet"/>
    <w:basedOn w:val="Default"/>
    <w:qFormat/>
    <w:rsid w:val="0036082B"/>
    <w:pPr>
      <w:numPr>
        <w:numId w:val="26"/>
      </w:numPr>
      <w:spacing w:after="60"/>
      <w:ind w:left="714" w:hanging="357"/>
    </w:pPr>
  </w:style>
  <w:style w:type="character" w:styleId="PageNumber">
    <w:name w:val="page number"/>
    <w:basedOn w:val="DefaultParagraphFont"/>
    <w:uiPriority w:val="99"/>
    <w:semiHidden/>
    <w:unhideWhenUsed/>
    <w:rsid w:val="0088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WHeritage@s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27f8f57-0dbe-4c89-a938-0bfba4dd0480" ContentTypeId="0x01010031F550378AD04347932FB3A35AB389510106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_Solutions_Records_Capture xmlns="a9c4a3c0-4811-4499-b25f-e0b1213a9f69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a4583154-c7a2-49d1-98b6-bbfbd7fc57eb</TermId>
        </TermInfo>
      </Terms>
    </d0bd12860be34e6ab6943e6fb0727901>
    <d56c5a757e10402d8b43b11380277869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Discovery</TermName>
          <TermId xmlns="http://schemas.microsoft.com/office/infopath/2007/PartnerControls">ff972740-9624-4a14-89c9-899dbcaeb9a2</TermId>
        </TermInfo>
      </Terms>
    </d56c5a757e10402d8b43b11380277869>
    <b718a10635144030b0ed73d25366e07a xmlns="6f949967-1c9d-4b7f-95fc-57d7f1371051">
      <Terms xmlns="http://schemas.microsoft.com/office/infopath/2007/PartnerControls"/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e2cfa3d5-fc06-4b73-8053-c6d79381c851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and Communication Technology</TermName>
          <TermId xmlns="http://schemas.microsoft.com/office/infopath/2007/PartnerControls">dcbc3d63-7878-4044-870e-4471572f15b8</TermId>
        </TermInfo>
      </Terms>
    </pa4e4bd58303404488833b01cb4594d4>
    <TaxCatchAll xmlns="6f949967-1c9d-4b7f-95fc-57d7f1371051">
      <Value>27</Value>
      <Value>158</Value>
      <Value>24</Value>
      <Value>12</Value>
    </TaxCatchAll>
    <File_x0020_Status xmlns="6f949967-1c9d-4b7f-95fc-57d7f1371051">Open</File_x0020_Status>
    <_dlc_DocId xmlns="97f0257f-d94b-4e34-9f16-60c0f9e80de0">D0006636602</_dlc_DocId>
    <_dlc_DocIdUrl xmlns="97f0257f-d94b-4e34-9f16-60c0f9e80de0">
      <Url>http://projects.ishare.env.sa.gov.au/sites/project201617/OFP/_layouts/DocIdRedir.aspx?ID=D0006636602</Url>
      <Description>D0006636602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V Project Artifact" ma:contentTypeID="0x01010031F550378AD04347932FB3A35AB38951010600E932C71B6DEC5D4DB238B0C263FCDEE2" ma:contentTypeVersion="14" ma:contentTypeDescription="This Content type is only used within Project Sites." ma:contentTypeScope="" ma:versionID="70d5c9cc67cbf16e38bf60a5236d1912">
  <xsd:schema xmlns:xsd="http://www.w3.org/2001/XMLSchema" xmlns:xs="http://www.w3.org/2001/XMLSchema" xmlns:p="http://schemas.microsoft.com/office/2006/metadata/properties" xmlns:ns2="6f949967-1c9d-4b7f-95fc-57d7f1371051" xmlns:ns3="a9c4a3c0-4811-4499-b25f-e0b1213a9f69" xmlns:ns4="97f0257f-d94b-4e34-9f16-60c0f9e80de0" targetNamespace="http://schemas.microsoft.com/office/2006/metadata/properties" ma:root="true" ma:fieldsID="b1ab4fe0ce1ab61919a40e947f3a877a" ns2:_="" ns3:_="" ns4:_="">
    <xsd:import namespace="6f949967-1c9d-4b7f-95fc-57d7f1371051"/>
    <xsd:import namespace="a9c4a3c0-4811-4499-b25f-e0b1213a9f69"/>
    <xsd:import namespace="97f0257f-d94b-4e34-9f16-60c0f9e80d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d56c5a757e10402d8b43b11380277869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afd57bff-09ee-4116-a3b7-86ea1dcad4a3}" ma:internalName="TaxCatchAll" ma:showField="CatchAllData" ma:web="a9c4a3c0-4811-4499-b25f-e0b1213a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afd57bff-09ee-4116-a3b7-86ea1dcad4a3}" ma:internalName="TaxCatchAllLabel" ma:readOnly="true" ma:showField="CatchAllDataLabel" ma:web="a9c4a3c0-4811-4499-b25f-e0b1213a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03eaa4e7-870d-431b-96fe-3fd6c1f7f5aa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Security Classification" ma:default="" ma:fieldId="{d0bd1286-0be3-4e6a-b694-3e6fb0727901}" ma:sspId="627f8f57-0dbe-4c89-a938-0bfba4dd0480" ma:termSetId="82ad7a56-eca2-4b43-8e1e-1e5d98579f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12;#Information and Communication Technology|dcbc3d63-7878-4044-870e-4471572f15b8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56c5a757e10402d8b43b11380277869" ma:index="21" ma:taxonomy="true" ma:internalName="d56c5a757e10402d8b43b11380277869" ma:taxonomyFieldName="DENR_x0020_Project_x0020_Classification" ma:displayName="Project Classification" ma:default="" ma:fieldId="{d56c5a75-7e10-402d-8b43-b11380277869}" ma:sspId="627f8f57-0dbe-4c89-a938-0bfba4dd0480" ma:termSetId="426e836d-d0be-4fc7-87d3-1f2546b9caa6" ma:anchorId="97906bd1-70ff-4bb3-b28f-01a32d7402e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a3c0-4811-4499-b25f-e0b1213a9f69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257f-d94b-4e34-9f16-60c0f9e80de0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6B06A9-E55D-4FDB-82E8-37E3D50162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0B8C2E-E79C-4412-955B-ACB70EE69CC7}">
  <ds:schemaRefs>
    <ds:schemaRef ds:uri="http://schemas.microsoft.com/office/2006/documentManagement/types"/>
    <ds:schemaRef ds:uri="97f0257f-d94b-4e34-9f16-60c0f9e80de0"/>
    <ds:schemaRef ds:uri="http://purl.org/dc/elements/1.1/"/>
    <ds:schemaRef ds:uri="http://schemas.microsoft.com/office/2006/metadata/properties"/>
    <ds:schemaRef ds:uri="6f949967-1c9d-4b7f-95fc-57d7f137105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c4a3c0-4811-4499-b25f-e0b1213a9f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1D0AFE-9422-48A7-B7BD-CBBFB9B1A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a9c4a3c0-4811-4499-b25f-e0b1213a9f69"/>
    <ds:schemaRef ds:uri="97f0257f-d94b-4e34-9f16-60c0f9e8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3B458-5FD3-463F-812F-9169BAC73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77A0A1-92BA-4826-974C-6BB24AE9253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Hanna</dc:creator>
  <cp:lastModifiedBy>Gee, Ann (DEW)</cp:lastModifiedBy>
  <cp:revision>14</cp:revision>
  <cp:lastPrinted>2017-08-31T02:43:00Z</cp:lastPrinted>
  <dcterms:created xsi:type="dcterms:W3CDTF">2023-02-08T04:25:00Z</dcterms:created>
  <dcterms:modified xsi:type="dcterms:W3CDTF">2025-10-08T01:36:00Z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0x01010031F550378AD04347932FB3A35AB38951010600E932C71B6DEC5D4DB238B0C263FCDEE2</vt:lpwstr>
  </property>
  <property fmtid="{D5CDD505-2E9C-101B-9397-08002B2CF9AE}" pid="3" name="DENR Classification">
    <vt:lpwstr>158;#Research|e2cfa3d5-fc06-4b73-8053-c6d79381c851</vt:lpwstr>
  </property>
  <property fmtid="{D5CDD505-2E9C-101B-9397-08002B2CF9AE}" pid="4" name="DENR Originating Location">
    <vt:lpwstr>12;#Information and Communication Technology|dcbc3d63-7878-4044-870e-4471572f15b8</vt:lpwstr>
  </property>
  <property fmtid="{D5CDD505-2E9C-101B-9397-08002B2CF9AE}" pid="5" name="DENR Project Classification">
    <vt:lpwstr>27;#Discovery|ff972740-9624-4a14-89c9-899dbcaeb9a2</vt:lpwstr>
  </property>
  <property fmtid="{D5CDD505-2E9C-101B-9397-08002B2CF9AE}" pid="6" name="DENR Security Classification">
    <vt:lpwstr>24;#For Official Use Only|a4583154-c7a2-49d1-98b6-bbfbd7fc57eb</vt:lpwstr>
  </property>
  <property fmtid="{D5CDD505-2E9C-101B-9397-08002B2CF9AE}" pid="7" name="Tags">
    <vt:lpwstr/>
  </property>
  <property fmtid="{D5CDD505-2E9C-101B-9397-08002B2CF9AE}" pid="8" name="_dlc_DocIdItemGuid">
    <vt:lpwstr>5372348c-3e5a-437c-9d76-2bd624f8df8e</vt:lpwstr>
  </property>
  <property fmtid="{D5CDD505-2E9C-101B-9397-08002B2CF9AE}" pid="9" name="ClassificationContentMarkingHeaderShapeIds">
    <vt:lpwstr>3,4,5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UNOFFICIAL</vt:lpwstr>
  </property>
  <property fmtid="{D5CDD505-2E9C-101B-9397-08002B2CF9AE}" pid="12" name="MSIP_Label_ecf00fa0-74e1-4757-91bb-dfa2825f8d15_Enabled">
    <vt:lpwstr>true</vt:lpwstr>
  </property>
  <property fmtid="{D5CDD505-2E9C-101B-9397-08002B2CF9AE}" pid="13" name="MSIP_Label_ecf00fa0-74e1-4757-91bb-dfa2825f8d15_SetDate">
    <vt:lpwstr>2023-02-07T02:37:02Z</vt:lpwstr>
  </property>
  <property fmtid="{D5CDD505-2E9C-101B-9397-08002B2CF9AE}" pid="14" name="MSIP_Label_ecf00fa0-74e1-4757-91bb-dfa2825f8d15_Method">
    <vt:lpwstr>Privileged</vt:lpwstr>
  </property>
  <property fmtid="{D5CDD505-2E9C-101B-9397-08002B2CF9AE}" pid="15" name="MSIP_Label_ecf00fa0-74e1-4757-91bb-dfa2825f8d15_Name">
    <vt:lpwstr>-Unofficial</vt:lpwstr>
  </property>
  <property fmtid="{D5CDD505-2E9C-101B-9397-08002B2CF9AE}" pid="16" name="MSIP_Label_ecf00fa0-74e1-4757-91bb-dfa2825f8d15_SiteId">
    <vt:lpwstr>bda528f7-fca9-432f-bc98-bd7e90d40906</vt:lpwstr>
  </property>
  <property fmtid="{D5CDD505-2E9C-101B-9397-08002B2CF9AE}" pid="17" name="MSIP_Label_ecf00fa0-74e1-4757-91bb-dfa2825f8d15_ActionId">
    <vt:lpwstr>157dfe94-90af-4d81-a5b6-a74dcb7f1573</vt:lpwstr>
  </property>
  <property fmtid="{D5CDD505-2E9C-101B-9397-08002B2CF9AE}" pid="18" name="MSIP_Label_ecf00fa0-74e1-4757-91bb-dfa2825f8d15_ContentBits">
    <vt:lpwstr>1</vt:lpwstr>
  </property>
</Properties>
</file>